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05AA4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南宁市第一人民医院</w:t>
      </w:r>
    </w:p>
    <w:p w14:paraId="477666F4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医疗集团家电设备维保服务项目市场调研询价报名表</w:t>
      </w:r>
    </w:p>
    <w:tbl>
      <w:tblPr>
        <w:tblStyle w:val="6"/>
        <w:tblW w:w="13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5"/>
        <w:gridCol w:w="1987"/>
        <w:gridCol w:w="2146"/>
        <w:gridCol w:w="575"/>
        <w:gridCol w:w="694"/>
        <w:gridCol w:w="455"/>
        <w:gridCol w:w="486"/>
        <w:gridCol w:w="471"/>
        <w:gridCol w:w="439"/>
        <w:gridCol w:w="553"/>
        <w:gridCol w:w="572"/>
        <w:gridCol w:w="1947"/>
      </w:tblGrid>
      <w:tr w14:paraId="274F0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175" w:type="dxa"/>
            <w:noWrap w:val="0"/>
            <w:vAlign w:val="top"/>
          </w:tcPr>
          <w:p w14:paraId="15B07AFB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厂家/供应商名称</w:t>
            </w:r>
          </w:p>
        </w:tc>
        <w:tc>
          <w:tcPr>
            <w:tcW w:w="1987" w:type="dxa"/>
            <w:noWrap w:val="0"/>
            <w:vAlign w:val="top"/>
          </w:tcPr>
          <w:p w14:paraId="7BE9F59B"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46" w:type="dxa"/>
            <w:noWrap w:val="0"/>
            <w:vAlign w:val="top"/>
          </w:tcPr>
          <w:p w14:paraId="1C84BE3E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授权代表姓名</w:t>
            </w:r>
          </w:p>
        </w:tc>
        <w:tc>
          <w:tcPr>
            <w:tcW w:w="4245" w:type="dxa"/>
            <w:gridSpan w:val="8"/>
            <w:noWrap w:val="0"/>
            <w:vAlign w:val="top"/>
          </w:tcPr>
          <w:p w14:paraId="2994F26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各分项总报价（服务期二年）</w:t>
            </w:r>
          </w:p>
        </w:tc>
        <w:tc>
          <w:tcPr>
            <w:tcW w:w="1947" w:type="dxa"/>
            <w:noWrap w:val="0"/>
            <w:vAlign w:val="top"/>
          </w:tcPr>
          <w:p w14:paraId="6C7E8D5D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31580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175" w:type="dxa"/>
            <w:vMerge w:val="restart"/>
            <w:noWrap w:val="0"/>
            <w:vAlign w:val="top"/>
          </w:tcPr>
          <w:p w14:paraId="346C79A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87" w:type="dxa"/>
            <w:vMerge w:val="restart"/>
            <w:noWrap w:val="0"/>
            <w:vAlign w:val="top"/>
          </w:tcPr>
          <w:p w14:paraId="5B5B0C3C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46" w:type="dxa"/>
            <w:vMerge w:val="restart"/>
            <w:noWrap w:val="0"/>
            <w:vAlign w:val="top"/>
          </w:tcPr>
          <w:p w14:paraId="05B62325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5" w:type="dxa"/>
            <w:noWrap w:val="0"/>
            <w:vAlign w:val="top"/>
          </w:tcPr>
          <w:p w14:paraId="191F4200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分体空调</w:t>
            </w:r>
          </w:p>
        </w:tc>
        <w:tc>
          <w:tcPr>
            <w:tcW w:w="694" w:type="dxa"/>
            <w:noWrap w:val="0"/>
            <w:vAlign w:val="top"/>
          </w:tcPr>
          <w:p w14:paraId="41246238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空调易损零配件</w:t>
            </w:r>
          </w:p>
        </w:tc>
        <w:tc>
          <w:tcPr>
            <w:tcW w:w="455" w:type="dxa"/>
            <w:noWrap w:val="0"/>
            <w:vAlign w:val="top"/>
          </w:tcPr>
          <w:p w14:paraId="0E63D76E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电视机</w:t>
            </w:r>
          </w:p>
        </w:tc>
        <w:tc>
          <w:tcPr>
            <w:tcW w:w="486" w:type="dxa"/>
            <w:noWrap w:val="0"/>
            <w:vAlign w:val="top"/>
          </w:tcPr>
          <w:p w14:paraId="3627725B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微波炉</w:t>
            </w:r>
          </w:p>
        </w:tc>
        <w:tc>
          <w:tcPr>
            <w:tcW w:w="471" w:type="dxa"/>
            <w:noWrap w:val="0"/>
            <w:vAlign w:val="top"/>
          </w:tcPr>
          <w:p w14:paraId="1F32E5EA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门禁</w:t>
            </w:r>
          </w:p>
        </w:tc>
        <w:tc>
          <w:tcPr>
            <w:tcW w:w="439" w:type="dxa"/>
            <w:noWrap w:val="0"/>
            <w:vAlign w:val="top"/>
          </w:tcPr>
          <w:p w14:paraId="1540A570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冰箱</w:t>
            </w:r>
          </w:p>
        </w:tc>
        <w:tc>
          <w:tcPr>
            <w:tcW w:w="553" w:type="dxa"/>
            <w:noWrap w:val="0"/>
            <w:vAlign w:val="top"/>
          </w:tcPr>
          <w:p w14:paraId="6577F02F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电热水器</w:t>
            </w:r>
          </w:p>
        </w:tc>
        <w:tc>
          <w:tcPr>
            <w:tcW w:w="572" w:type="dxa"/>
            <w:noWrap w:val="0"/>
            <w:vAlign w:val="top"/>
          </w:tcPr>
          <w:p w14:paraId="179DC387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洗衣机</w:t>
            </w:r>
          </w:p>
        </w:tc>
        <w:tc>
          <w:tcPr>
            <w:tcW w:w="1947" w:type="dxa"/>
            <w:vMerge w:val="restart"/>
            <w:noWrap w:val="0"/>
            <w:vAlign w:val="top"/>
          </w:tcPr>
          <w:p w14:paraId="392FA2C0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6909D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175" w:type="dxa"/>
            <w:vMerge w:val="continue"/>
            <w:noWrap w:val="0"/>
            <w:vAlign w:val="top"/>
          </w:tcPr>
          <w:p w14:paraId="12426BCB"/>
        </w:tc>
        <w:tc>
          <w:tcPr>
            <w:tcW w:w="1987" w:type="dxa"/>
            <w:vMerge w:val="continue"/>
            <w:noWrap w:val="0"/>
            <w:vAlign w:val="top"/>
          </w:tcPr>
          <w:p w14:paraId="654ACFFA"/>
        </w:tc>
        <w:tc>
          <w:tcPr>
            <w:tcW w:w="2146" w:type="dxa"/>
            <w:vMerge w:val="continue"/>
            <w:noWrap w:val="0"/>
            <w:vAlign w:val="top"/>
          </w:tcPr>
          <w:p w14:paraId="4D951872"/>
        </w:tc>
        <w:tc>
          <w:tcPr>
            <w:tcW w:w="575" w:type="dxa"/>
            <w:noWrap w:val="0"/>
            <w:vAlign w:val="top"/>
          </w:tcPr>
          <w:p w14:paraId="3D01DB5E"/>
        </w:tc>
        <w:tc>
          <w:tcPr>
            <w:tcW w:w="694" w:type="dxa"/>
            <w:noWrap w:val="0"/>
            <w:vAlign w:val="top"/>
          </w:tcPr>
          <w:p w14:paraId="4790820C"/>
        </w:tc>
        <w:tc>
          <w:tcPr>
            <w:tcW w:w="455" w:type="dxa"/>
            <w:noWrap w:val="0"/>
            <w:vAlign w:val="top"/>
          </w:tcPr>
          <w:p w14:paraId="102864B5"/>
        </w:tc>
        <w:tc>
          <w:tcPr>
            <w:tcW w:w="486" w:type="dxa"/>
            <w:noWrap w:val="0"/>
            <w:vAlign w:val="top"/>
          </w:tcPr>
          <w:p w14:paraId="40B783C6"/>
        </w:tc>
        <w:tc>
          <w:tcPr>
            <w:tcW w:w="471" w:type="dxa"/>
            <w:noWrap w:val="0"/>
            <w:vAlign w:val="top"/>
          </w:tcPr>
          <w:p w14:paraId="4F7C19A8"/>
        </w:tc>
        <w:tc>
          <w:tcPr>
            <w:tcW w:w="439" w:type="dxa"/>
            <w:noWrap w:val="0"/>
            <w:vAlign w:val="top"/>
          </w:tcPr>
          <w:p w14:paraId="6126A6DE"/>
        </w:tc>
        <w:tc>
          <w:tcPr>
            <w:tcW w:w="553" w:type="dxa"/>
            <w:noWrap w:val="0"/>
            <w:vAlign w:val="top"/>
          </w:tcPr>
          <w:p w14:paraId="501DF509"/>
        </w:tc>
        <w:tc>
          <w:tcPr>
            <w:tcW w:w="572" w:type="dxa"/>
            <w:noWrap w:val="0"/>
            <w:vAlign w:val="top"/>
          </w:tcPr>
          <w:p w14:paraId="4AA73E61"/>
        </w:tc>
        <w:tc>
          <w:tcPr>
            <w:tcW w:w="1947" w:type="dxa"/>
            <w:vMerge w:val="continue"/>
            <w:noWrap w:val="0"/>
            <w:vAlign w:val="top"/>
          </w:tcPr>
          <w:p w14:paraId="0D63AD9F"/>
        </w:tc>
      </w:tr>
    </w:tbl>
    <w:p w14:paraId="62395B9C">
      <w:pPr>
        <w:rPr>
          <w:rFonts w:hint="eastAsia"/>
          <w:lang w:val="en-US" w:eastAsia="zh-CN"/>
        </w:rPr>
      </w:pPr>
    </w:p>
    <w:p w14:paraId="13A21314">
      <w:pPr>
        <w:rPr>
          <w:rFonts w:hint="eastAsia"/>
          <w:lang w:val="en-US" w:eastAsia="zh-CN"/>
        </w:rPr>
      </w:pPr>
    </w:p>
    <w:p w14:paraId="1B09382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注：1.项目需求详见需求清单，报价时必须提供详细报价明细清单及报价汇总表。</w:t>
      </w:r>
    </w:p>
    <w:p w14:paraId="5CAE9CA9">
      <w:pPr>
        <w:pStyle w:val="2"/>
        <w:numPr>
          <w:numId w:val="0"/>
        </w:numPr>
        <w:ind w:leftChars="0" w:firstLine="420" w:firstLineChars="20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2.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共有8个报价清单，报价人应对所有的采购内容进行报价，不允许只对部分内容进行报价</w:t>
      </w: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。</w:t>
      </w:r>
    </w:p>
    <w:p w14:paraId="1FF44017">
      <w:pPr>
        <w:pStyle w:val="2"/>
        <w:numPr>
          <w:numId w:val="0"/>
        </w:numPr>
        <w:ind w:leftChars="0" w:firstLine="420" w:firstLineChars="200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3.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报价人必须具备独立完成本项目的能力，成交后不允许分包、转包。</w:t>
      </w:r>
    </w:p>
    <w:p w14:paraId="7BDE44D5">
      <w:pPr>
        <w:rPr>
          <w:rFonts w:hint="eastAsia"/>
          <w:lang w:val="en-US" w:eastAsia="zh-CN"/>
        </w:rPr>
      </w:pPr>
    </w:p>
    <w:p w14:paraId="0DDD31D4">
      <w:pPr>
        <w:rPr>
          <w:rFonts w:hint="eastAsia"/>
          <w:lang w:val="en-US" w:eastAsia="zh-CN"/>
        </w:rPr>
      </w:pPr>
    </w:p>
    <w:p w14:paraId="401C8BF0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2ZjBjOTFiNThkZDRkOTVjMmNmNTQzZGFkYzRhYTEifQ=="/>
  </w:docVars>
  <w:rsids>
    <w:rsidRoot w:val="2818349B"/>
    <w:rsid w:val="08C22720"/>
    <w:rsid w:val="095E19F3"/>
    <w:rsid w:val="0C960A18"/>
    <w:rsid w:val="0C9830CD"/>
    <w:rsid w:val="109F5FB6"/>
    <w:rsid w:val="11630DC7"/>
    <w:rsid w:val="1A900360"/>
    <w:rsid w:val="1F1E4766"/>
    <w:rsid w:val="1F5E7560"/>
    <w:rsid w:val="270E5E5D"/>
    <w:rsid w:val="2818349B"/>
    <w:rsid w:val="29617CBB"/>
    <w:rsid w:val="29EF5487"/>
    <w:rsid w:val="2AD73FAF"/>
    <w:rsid w:val="30A17C60"/>
    <w:rsid w:val="37470570"/>
    <w:rsid w:val="3B671B37"/>
    <w:rsid w:val="3BC15E0D"/>
    <w:rsid w:val="3C065573"/>
    <w:rsid w:val="45B2622C"/>
    <w:rsid w:val="461E165D"/>
    <w:rsid w:val="4AE13276"/>
    <w:rsid w:val="5AE605F2"/>
    <w:rsid w:val="648844C8"/>
    <w:rsid w:val="654A52A9"/>
    <w:rsid w:val="655572F4"/>
    <w:rsid w:val="66AB4019"/>
    <w:rsid w:val="67896ED4"/>
    <w:rsid w:val="679E3B00"/>
    <w:rsid w:val="70245514"/>
    <w:rsid w:val="73104006"/>
    <w:rsid w:val="74BE409B"/>
    <w:rsid w:val="78D129E5"/>
    <w:rsid w:val="798B6520"/>
    <w:rsid w:val="7C1149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1"/>
    <w:pPr>
      <w:autoSpaceDE w:val="0"/>
      <w:autoSpaceDN w:val="0"/>
      <w:ind w:left="1143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qFormat/>
    <w:uiPriority w:val="0"/>
    <w:pPr>
      <w:ind w:left="200" w:leftChars="200" w:hanging="200" w:hangingChars="200"/>
    </w:pPr>
    <w:rPr>
      <w:sz w:val="28"/>
    </w:rPr>
  </w:style>
  <w:style w:type="paragraph" w:styleId="4">
    <w:name w:val="Plain Text"/>
    <w:basedOn w:val="1"/>
    <w:next w:val="3"/>
    <w:qFormat/>
    <w:uiPriority w:val="0"/>
    <w:rPr>
      <w:rFonts w:ascii="宋体" w:hAnsi="Courier New" w:cs="Courier New"/>
      <w:szCs w:val="21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表内文字"/>
    <w:basedOn w:val="1"/>
    <w:qFormat/>
    <w:uiPriority w:val="0"/>
    <w:pPr>
      <w:snapToGrid w:val="0"/>
      <w:spacing w:before="50" w:beforeLines="0" w:after="50" w:afterLines="0"/>
      <w:jc w:val="center"/>
    </w:pPr>
    <w:rPr>
      <w:rFonts w:ascii="宋体" w:hAnsi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112</Words>
  <Characters>116</Characters>
  <TotalTime>35</TotalTime>
  <ScaleCrop>false</ScaleCrop>
  <LinksUpToDate>false</LinksUpToDate>
  <CharactersWithSpaces>116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2024-11-15T18:38:00Z</dcterms:created>
  <dc:creator>Lenovo</dc:creator>
  <cp:lastModifiedBy>旭日</cp:lastModifiedBy>
  <dcterms:modified xsi:type="dcterms:W3CDTF">2025-09-09T00:28:05Z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368395F7BA4E4DE19D48F1BCC19ACAC1_12</vt:lpwstr>
  </property>
  <property fmtid="{D5CDD505-2E9C-101B-9397-08002B2CF9AE}" pid="4" name="KSOTemplateDocerSaveRecord">
    <vt:lpwstr>eyJoZGlkIjoiZjAzYTIzYWIwNTJlYWM2OTA3YWEwZDM0OTQ0MGM1MWUiLCJ1c2VySWQiOiI0MjIxNDg4MTUifQ==</vt:lpwstr>
  </property>
</Properties>
</file>