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E8904" w14:textId="2CA5091A" w:rsidR="000322CC" w:rsidRDefault="00A42AF6">
      <w:pPr>
        <w:pStyle w:val="a6"/>
        <w:spacing w:before="0" w:after="0" w:line="324" w:lineRule="auto"/>
        <w:rPr>
          <w:rFonts w:eastAsia="宋体" w:cs="宋体"/>
          <w:sz w:val="24"/>
          <w:szCs w:val="24"/>
        </w:rPr>
      </w:pPr>
      <w:r>
        <w:rPr>
          <w:rFonts w:eastAsia="宋体" w:cs="宋体" w:hint="eastAsia"/>
          <w:color w:val="000000"/>
          <w:sz w:val="24"/>
          <w:szCs w:val="24"/>
        </w:rPr>
        <w:t>招标项目采购需求</w:t>
      </w:r>
    </w:p>
    <w:p w14:paraId="5F9EF2A6" w14:textId="62089A13" w:rsidR="000322CC" w:rsidRDefault="00665596">
      <w:pPr>
        <w:spacing w:line="324" w:lineRule="auto"/>
        <w:ind w:firstLineChars="200" w:firstLine="482"/>
        <w:rPr>
          <w:rFonts w:eastAsia="宋体" w:cs="宋体"/>
          <w:b/>
          <w:bCs/>
        </w:rPr>
      </w:pPr>
      <w:r>
        <w:rPr>
          <w:rFonts w:eastAsia="宋体" w:cs="宋体" w:hint="eastAsia"/>
          <w:b/>
          <w:bCs/>
        </w:rPr>
        <w:t>一</w:t>
      </w:r>
      <w:r w:rsidR="00A42AF6">
        <w:rPr>
          <w:rFonts w:eastAsia="宋体" w:cs="宋体" w:hint="eastAsia"/>
          <w:b/>
          <w:bCs/>
        </w:rPr>
        <w:t>、需求一览表</w:t>
      </w:r>
    </w:p>
    <w:tbl>
      <w:tblPr>
        <w:tblW w:w="90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
        <w:gridCol w:w="735"/>
        <w:gridCol w:w="547"/>
        <w:gridCol w:w="9"/>
        <w:gridCol w:w="554"/>
        <w:gridCol w:w="6652"/>
      </w:tblGrid>
      <w:tr w:rsidR="000322CC" w14:paraId="24769859" w14:textId="77777777">
        <w:trPr>
          <w:tblHeader/>
        </w:trPr>
        <w:tc>
          <w:tcPr>
            <w:tcW w:w="510" w:type="dxa"/>
            <w:shd w:val="clear" w:color="auto" w:fill="BDD6EE" w:themeFill="accent1" w:themeFillTint="66"/>
            <w:vAlign w:val="center"/>
          </w:tcPr>
          <w:p w14:paraId="6FCFB440" w14:textId="77777777" w:rsidR="000322CC" w:rsidRDefault="00A42AF6">
            <w:pPr>
              <w:spacing w:line="324" w:lineRule="auto"/>
              <w:jc w:val="center"/>
              <w:rPr>
                <w:rFonts w:eastAsia="宋体" w:cs="宋体"/>
                <w:b/>
                <w:bCs/>
              </w:rPr>
            </w:pPr>
            <w:proofErr w:type="gramStart"/>
            <w:r>
              <w:rPr>
                <w:rFonts w:eastAsia="宋体" w:cs="宋体" w:hint="eastAsia"/>
                <w:b/>
                <w:bCs/>
              </w:rPr>
              <w:t>项号</w:t>
            </w:r>
            <w:proofErr w:type="gramEnd"/>
          </w:p>
        </w:tc>
        <w:tc>
          <w:tcPr>
            <w:tcW w:w="735" w:type="dxa"/>
            <w:shd w:val="clear" w:color="auto" w:fill="BDD6EE" w:themeFill="accent1" w:themeFillTint="66"/>
            <w:vAlign w:val="center"/>
          </w:tcPr>
          <w:p w14:paraId="0E42F550" w14:textId="77777777" w:rsidR="000322CC" w:rsidRDefault="00A42AF6">
            <w:pPr>
              <w:spacing w:line="324" w:lineRule="auto"/>
              <w:jc w:val="center"/>
              <w:rPr>
                <w:rFonts w:eastAsia="宋体" w:cs="宋体"/>
                <w:b/>
                <w:bCs/>
              </w:rPr>
            </w:pPr>
            <w:r>
              <w:rPr>
                <w:rFonts w:eastAsia="宋体" w:cs="宋体" w:hint="eastAsia"/>
                <w:b/>
                <w:bCs/>
              </w:rPr>
              <w:t>服务名称</w:t>
            </w:r>
          </w:p>
        </w:tc>
        <w:tc>
          <w:tcPr>
            <w:tcW w:w="547" w:type="dxa"/>
            <w:shd w:val="clear" w:color="auto" w:fill="BDD6EE" w:themeFill="accent1" w:themeFillTint="66"/>
            <w:vAlign w:val="center"/>
          </w:tcPr>
          <w:p w14:paraId="39C9AD7E" w14:textId="77777777" w:rsidR="000322CC" w:rsidRDefault="00A42AF6">
            <w:pPr>
              <w:spacing w:line="324" w:lineRule="auto"/>
              <w:jc w:val="center"/>
              <w:rPr>
                <w:rFonts w:eastAsia="宋体" w:cs="宋体"/>
                <w:b/>
                <w:bCs/>
              </w:rPr>
            </w:pPr>
            <w:r>
              <w:rPr>
                <w:rFonts w:eastAsia="宋体" w:cs="宋体" w:hint="eastAsia"/>
                <w:b/>
                <w:bCs/>
              </w:rPr>
              <w:t>数量</w:t>
            </w:r>
          </w:p>
        </w:tc>
        <w:tc>
          <w:tcPr>
            <w:tcW w:w="563" w:type="dxa"/>
            <w:gridSpan w:val="2"/>
            <w:shd w:val="clear" w:color="auto" w:fill="BDD6EE" w:themeFill="accent1" w:themeFillTint="66"/>
            <w:vAlign w:val="center"/>
          </w:tcPr>
          <w:p w14:paraId="091193CB" w14:textId="77777777" w:rsidR="000322CC" w:rsidRDefault="00A42AF6">
            <w:pPr>
              <w:spacing w:line="324" w:lineRule="auto"/>
              <w:jc w:val="center"/>
              <w:rPr>
                <w:rFonts w:eastAsia="宋体" w:cs="宋体"/>
                <w:b/>
                <w:bCs/>
              </w:rPr>
            </w:pPr>
            <w:r>
              <w:rPr>
                <w:rFonts w:eastAsia="宋体" w:cs="宋体" w:hint="eastAsia"/>
                <w:b/>
                <w:bCs/>
              </w:rPr>
              <w:t>单位</w:t>
            </w:r>
          </w:p>
        </w:tc>
        <w:tc>
          <w:tcPr>
            <w:tcW w:w="6652" w:type="dxa"/>
            <w:shd w:val="clear" w:color="auto" w:fill="BDD6EE" w:themeFill="accent1" w:themeFillTint="66"/>
            <w:vAlign w:val="center"/>
          </w:tcPr>
          <w:p w14:paraId="025F7E22" w14:textId="77777777" w:rsidR="000322CC" w:rsidRDefault="00A42AF6">
            <w:pPr>
              <w:spacing w:line="324" w:lineRule="auto"/>
              <w:jc w:val="center"/>
              <w:rPr>
                <w:rFonts w:eastAsia="宋体" w:cs="宋体"/>
                <w:b/>
                <w:bCs/>
              </w:rPr>
            </w:pPr>
            <w:r>
              <w:rPr>
                <w:rFonts w:eastAsia="宋体" w:cs="宋体" w:hint="eastAsia"/>
                <w:b/>
                <w:bCs/>
              </w:rPr>
              <w:t>技术参数及性能配置要求</w:t>
            </w:r>
          </w:p>
        </w:tc>
      </w:tr>
      <w:tr w:rsidR="000322CC" w:rsidRPr="006A55F0" w14:paraId="74A65057" w14:textId="77777777">
        <w:tc>
          <w:tcPr>
            <w:tcW w:w="510" w:type="dxa"/>
            <w:vAlign w:val="center"/>
          </w:tcPr>
          <w:p w14:paraId="74BF5870" w14:textId="77777777" w:rsidR="000322CC" w:rsidRDefault="00A42AF6">
            <w:pPr>
              <w:spacing w:line="324" w:lineRule="auto"/>
              <w:jc w:val="center"/>
              <w:rPr>
                <w:rFonts w:eastAsia="宋体" w:cs="宋体"/>
              </w:rPr>
            </w:pPr>
            <w:r>
              <w:rPr>
                <w:rFonts w:eastAsia="宋体" w:cs="宋体" w:hint="eastAsia"/>
              </w:rPr>
              <w:t>1</w:t>
            </w:r>
          </w:p>
        </w:tc>
        <w:tc>
          <w:tcPr>
            <w:tcW w:w="735" w:type="dxa"/>
            <w:vAlign w:val="center"/>
          </w:tcPr>
          <w:p w14:paraId="6BB0A3D1" w14:textId="77777777" w:rsidR="000322CC" w:rsidRDefault="00A42AF6">
            <w:pPr>
              <w:spacing w:line="324" w:lineRule="auto"/>
              <w:jc w:val="center"/>
              <w:rPr>
                <w:rFonts w:eastAsia="宋体" w:cs="宋体"/>
              </w:rPr>
            </w:pPr>
            <w:r>
              <w:rPr>
                <w:rFonts w:eastAsia="宋体" w:cs="宋体" w:hint="eastAsia"/>
              </w:rPr>
              <w:t>网络安全等级保护测评服务</w:t>
            </w:r>
          </w:p>
        </w:tc>
        <w:tc>
          <w:tcPr>
            <w:tcW w:w="547" w:type="dxa"/>
            <w:vAlign w:val="center"/>
          </w:tcPr>
          <w:p w14:paraId="72896EC0" w14:textId="77777777" w:rsidR="000322CC" w:rsidRDefault="00A42AF6">
            <w:pPr>
              <w:spacing w:line="324" w:lineRule="auto"/>
              <w:jc w:val="center"/>
              <w:rPr>
                <w:rFonts w:eastAsia="宋体" w:cs="宋体"/>
              </w:rPr>
            </w:pPr>
            <w:r>
              <w:rPr>
                <w:rFonts w:eastAsia="宋体" w:cs="宋体" w:hint="eastAsia"/>
              </w:rPr>
              <w:t>1</w:t>
            </w:r>
          </w:p>
        </w:tc>
        <w:tc>
          <w:tcPr>
            <w:tcW w:w="563" w:type="dxa"/>
            <w:gridSpan w:val="2"/>
            <w:vAlign w:val="center"/>
          </w:tcPr>
          <w:p w14:paraId="1D6AB643" w14:textId="77777777" w:rsidR="000322CC" w:rsidRDefault="00A42AF6">
            <w:pPr>
              <w:spacing w:line="324" w:lineRule="auto"/>
              <w:jc w:val="center"/>
              <w:rPr>
                <w:rFonts w:eastAsia="宋体" w:cs="宋体"/>
              </w:rPr>
            </w:pPr>
            <w:r>
              <w:rPr>
                <w:rFonts w:eastAsia="宋体" w:cs="宋体" w:hint="eastAsia"/>
              </w:rPr>
              <w:t>项</w:t>
            </w:r>
          </w:p>
        </w:tc>
        <w:tc>
          <w:tcPr>
            <w:tcW w:w="6652" w:type="dxa"/>
            <w:vAlign w:val="center"/>
          </w:tcPr>
          <w:p w14:paraId="21DEDB38" w14:textId="77777777" w:rsidR="000322CC" w:rsidRPr="006A55F0" w:rsidRDefault="00A42AF6">
            <w:pPr>
              <w:widowControl/>
              <w:spacing w:line="324" w:lineRule="auto"/>
              <w:rPr>
                <w:rFonts w:eastAsia="宋体" w:cs="宋体"/>
                <w:b/>
                <w:bCs/>
                <w:sz w:val="22"/>
                <w:szCs w:val="22"/>
              </w:rPr>
            </w:pPr>
            <w:r w:rsidRPr="006A55F0">
              <w:rPr>
                <w:rFonts w:eastAsia="宋体" w:cs="宋体" w:hint="eastAsia"/>
                <w:b/>
                <w:sz w:val="22"/>
                <w:szCs w:val="22"/>
              </w:rPr>
              <w:t>★</w:t>
            </w:r>
            <w:r w:rsidRPr="006A55F0">
              <w:rPr>
                <w:rFonts w:eastAsia="宋体" w:cs="宋体" w:hint="eastAsia"/>
                <w:b/>
                <w:bCs/>
                <w:sz w:val="22"/>
                <w:szCs w:val="22"/>
              </w:rPr>
              <w:t>1、总的要求</w:t>
            </w:r>
          </w:p>
          <w:p w14:paraId="7D8CB3A1" w14:textId="1FE409BC" w:rsidR="000322CC" w:rsidRDefault="00A42AF6">
            <w:pPr>
              <w:widowControl/>
              <w:spacing w:line="324" w:lineRule="auto"/>
              <w:ind w:firstLineChars="200" w:firstLine="440"/>
              <w:rPr>
                <w:rFonts w:eastAsia="宋体" w:cs="宋体"/>
                <w:sz w:val="22"/>
                <w:szCs w:val="22"/>
              </w:rPr>
            </w:pPr>
            <w:r w:rsidRPr="006A55F0">
              <w:rPr>
                <w:rFonts w:eastAsia="宋体" w:cs="宋体" w:hint="eastAsia"/>
                <w:sz w:val="22"/>
                <w:szCs w:val="22"/>
              </w:rPr>
              <w:t>依据《网络安全等级保护基本要求》（GB/T 22239-2019）对</w:t>
            </w:r>
            <w:r w:rsidRPr="006A55F0">
              <w:rPr>
                <w:rFonts w:eastAsia="宋体" w:cs="宋体" w:hint="eastAsia"/>
                <w:b/>
                <w:bCs/>
                <w:sz w:val="22"/>
                <w:szCs w:val="22"/>
              </w:rPr>
              <w:t>3</w:t>
            </w:r>
            <w:r w:rsidR="00BB4760">
              <w:rPr>
                <w:rFonts w:eastAsia="宋体" w:cs="宋体" w:hint="eastAsia"/>
                <w:b/>
                <w:bCs/>
                <w:sz w:val="22"/>
                <w:szCs w:val="22"/>
              </w:rPr>
              <w:t>套</w:t>
            </w:r>
            <w:r w:rsidRPr="006A55F0">
              <w:rPr>
                <w:rFonts w:eastAsia="宋体" w:cs="宋体" w:hint="eastAsia"/>
                <w:b/>
                <w:bCs/>
                <w:sz w:val="22"/>
                <w:szCs w:val="22"/>
              </w:rPr>
              <w:t>三级信息系统</w:t>
            </w:r>
            <w:r w:rsidR="00BB4760">
              <w:rPr>
                <w:rFonts w:eastAsia="宋体" w:cs="宋体" w:hint="eastAsia"/>
                <w:b/>
                <w:bCs/>
                <w:sz w:val="22"/>
                <w:szCs w:val="22"/>
              </w:rPr>
              <w:t>（（H</w:t>
            </w:r>
            <w:r w:rsidR="00BB4760">
              <w:rPr>
                <w:rFonts w:eastAsia="宋体" w:cs="宋体"/>
                <w:b/>
                <w:bCs/>
                <w:sz w:val="22"/>
                <w:szCs w:val="22"/>
              </w:rPr>
              <w:t>IS</w:t>
            </w:r>
            <w:r w:rsidR="00BB4760">
              <w:rPr>
                <w:rFonts w:eastAsia="宋体" w:cs="宋体" w:hint="eastAsia"/>
                <w:b/>
                <w:bCs/>
                <w:sz w:val="22"/>
                <w:szCs w:val="22"/>
              </w:rPr>
              <w:t>、L</w:t>
            </w:r>
            <w:r w:rsidR="00BB4760">
              <w:rPr>
                <w:rFonts w:eastAsia="宋体" w:cs="宋体"/>
                <w:b/>
                <w:bCs/>
                <w:sz w:val="22"/>
                <w:szCs w:val="22"/>
              </w:rPr>
              <w:t>IS</w:t>
            </w:r>
            <w:r w:rsidR="00BB4760">
              <w:rPr>
                <w:rFonts w:eastAsia="宋体" w:cs="宋体" w:hint="eastAsia"/>
                <w:b/>
                <w:bCs/>
                <w:sz w:val="22"/>
                <w:szCs w:val="22"/>
              </w:rPr>
              <w:t>、P</w:t>
            </w:r>
            <w:r w:rsidR="00BB4760">
              <w:rPr>
                <w:rFonts w:eastAsia="宋体" w:cs="宋体"/>
                <w:b/>
                <w:bCs/>
                <w:sz w:val="22"/>
                <w:szCs w:val="22"/>
              </w:rPr>
              <w:t>ACS</w:t>
            </w:r>
            <w:r w:rsidR="00BB4760">
              <w:rPr>
                <w:rFonts w:eastAsia="宋体" w:cs="宋体" w:hint="eastAsia"/>
                <w:b/>
                <w:bCs/>
                <w:sz w:val="22"/>
                <w:szCs w:val="22"/>
              </w:rPr>
              <w:t>）、集成平台、互联网医院）</w:t>
            </w:r>
            <w:r w:rsidR="00817E3B">
              <w:rPr>
                <w:rFonts w:eastAsia="宋体" w:cs="宋体" w:hint="eastAsia"/>
                <w:b/>
                <w:bCs/>
                <w:sz w:val="22"/>
                <w:szCs w:val="22"/>
              </w:rPr>
              <w:t>、</w:t>
            </w:r>
            <w:r w:rsidRPr="006A55F0">
              <w:rPr>
                <w:rFonts w:eastAsia="宋体" w:cs="宋体" w:hint="eastAsia"/>
                <w:sz w:val="22"/>
                <w:szCs w:val="22"/>
              </w:rPr>
              <w:t>开展网络安全等级保护测评工作，并出具网络安全等级保护测评报告。</w:t>
            </w:r>
          </w:p>
          <w:p w14:paraId="736C875F" w14:textId="3B040B81" w:rsidR="00C04932" w:rsidRDefault="00C04932" w:rsidP="00C04932">
            <w:pPr>
              <w:pStyle w:val="2"/>
              <w:rPr>
                <w:rFonts w:eastAsia="宋体" w:cs="宋体"/>
                <w:b/>
                <w:bCs/>
                <w:sz w:val="22"/>
                <w:szCs w:val="22"/>
              </w:rPr>
            </w:pPr>
            <w:r>
              <w:rPr>
                <w:rFonts w:eastAsia="宋体" w:cs="宋体"/>
                <w:b/>
                <w:bCs/>
                <w:sz w:val="22"/>
                <w:szCs w:val="22"/>
              </w:rPr>
              <w:t>2</w:t>
            </w:r>
            <w:r w:rsidRPr="006A55F0">
              <w:rPr>
                <w:rFonts w:eastAsia="宋体" w:cs="宋体" w:hint="eastAsia"/>
                <w:b/>
                <w:bCs/>
                <w:sz w:val="22"/>
                <w:szCs w:val="22"/>
              </w:rPr>
              <w:t>、</w:t>
            </w:r>
            <w:r>
              <w:rPr>
                <w:rFonts w:eastAsia="宋体" w:cs="宋体" w:hint="eastAsia"/>
                <w:b/>
                <w:bCs/>
                <w:sz w:val="22"/>
                <w:szCs w:val="22"/>
              </w:rPr>
              <w:t>测评范围</w:t>
            </w:r>
          </w:p>
          <w:p w14:paraId="35B83A6F" w14:textId="0995544A" w:rsidR="00C04932" w:rsidRPr="00817E3B" w:rsidRDefault="00C04932" w:rsidP="00817E3B">
            <w:pPr>
              <w:widowControl/>
              <w:spacing w:line="324" w:lineRule="auto"/>
              <w:ind w:firstLineChars="200" w:firstLine="440"/>
              <w:rPr>
                <w:rFonts w:eastAsia="宋体" w:cs="宋体"/>
                <w:sz w:val="22"/>
                <w:szCs w:val="22"/>
              </w:rPr>
            </w:pPr>
            <w:r w:rsidRPr="00817E3B">
              <w:rPr>
                <w:rFonts w:eastAsia="宋体" w:cs="宋体" w:hint="eastAsia"/>
                <w:sz w:val="22"/>
                <w:szCs w:val="22"/>
              </w:rPr>
              <w:t>（1）南宁市第一人民医院信息系统（三级）（包含H</w:t>
            </w:r>
            <w:r w:rsidRPr="00817E3B">
              <w:rPr>
                <w:rFonts w:eastAsia="宋体" w:cs="宋体"/>
                <w:sz w:val="22"/>
                <w:szCs w:val="22"/>
              </w:rPr>
              <w:t>IS</w:t>
            </w:r>
            <w:r w:rsidRPr="00817E3B">
              <w:rPr>
                <w:rFonts w:eastAsia="宋体" w:cs="宋体" w:hint="eastAsia"/>
                <w:sz w:val="22"/>
                <w:szCs w:val="22"/>
              </w:rPr>
              <w:t>系统、L</w:t>
            </w:r>
            <w:r w:rsidRPr="00817E3B">
              <w:rPr>
                <w:rFonts w:eastAsia="宋体" w:cs="宋体"/>
                <w:sz w:val="22"/>
                <w:szCs w:val="22"/>
              </w:rPr>
              <w:t>IS</w:t>
            </w:r>
            <w:r w:rsidRPr="00817E3B">
              <w:rPr>
                <w:rFonts w:eastAsia="宋体" w:cs="宋体" w:hint="eastAsia"/>
                <w:sz w:val="22"/>
                <w:szCs w:val="22"/>
              </w:rPr>
              <w:t>系统、P</w:t>
            </w:r>
            <w:r w:rsidRPr="00817E3B">
              <w:rPr>
                <w:rFonts w:eastAsia="宋体" w:cs="宋体"/>
                <w:sz w:val="22"/>
                <w:szCs w:val="22"/>
              </w:rPr>
              <w:t>ACS</w:t>
            </w:r>
            <w:r w:rsidRPr="00817E3B">
              <w:rPr>
                <w:rFonts w:eastAsia="宋体" w:cs="宋体" w:hint="eastAsia"/>
                <w:sz w:val="22"/>
                <w:szCs w:val="22"/>
              </w:rPr>
              <w:t>系统）</w:t>
            </w:r>
          </w:p>
          <w:p w14:paraId="253A2829" w14:textId="40CF4212" w:rsidR="00C04932" w:rsidRPr="00817E3B" w:rsidRDefault="00C04932" w:rsidP="00817E3B">
            <w:pPr>
              <w:widowControl/>
              <w:spacing w:line="324" w:lineRule="auto"/>
              <w:ind w:firstLineChars="200" w:firstLine="440"/>
              <w:rPr>
                <w:rFonts w:eastAsia="宋体" w:cs="宋体"/>
                <w:sz w:val="22"/>
                <w:szCs w:val="22"/>
              </w:rPr>
            </w:pPr>
            <w:r w:rsidRPr="00817E3B">
              <w:rPr>
                <w:rFonts w:eastAsia="宋体" w:cs="宋体" w:hint="eastAsia"/>
                <w:sz w:val="22"/>
                <w:szCs w:val="22"/>
              </w:rPr>
              <w:t>（2）南宁市第一人民医院医疗信息集成平台（三级）</w:t>
            </w:r>
          </w:p>
          <w:p w14:paraId="6A26864D" w14:textId="457DD96C" w:rsidR="00C04932" w:rsidRPr="00817E3B" w:rsidRDefault="00C04932" w:rsidP="00817E3B">
            <w:pPr>
              <w:widowControl/>
              <w:spacing w:line="324" w:lineRule="auto"/>
              <w:ind w:firstLineChars="200" w:firstLine="440"/>
              <w:rPr>
                <w:rFonts w:eastAsia="宋体" w:cs="宋体"/>
                <w:sz w:val="22"/>
                <w:szCs w:val="22"/>
              </w:rPr>
            </w:pPr>
            <w:r w:rsidRPr="00817E3B">
              <w:rPr>
                <w:rFonts w:eastAsia="宋体" w:cs="宋体" w:hint="eastAsia"/>
                <w:sz w:val="22"/>
                <w:szCs w:val="22"/>
              </w:rPr>
              <w:t>（</w:t>
            </w:r>
            <w:r w:rsidRPr="00817E3B">
              <w:rPr>
                <w:rFonts w:eastAsia="宋体" w:cs="宋体"/>
                <w:sz w:val="22"/>
                <w:szCs w:val="22"/>
              </w:rPr>
              <w:t>3</w:t>
            </w:r>
            <w:r w:rsidRPr="00817E3B">
              <w:rPr>
                <w:rFonts w:eastAsia="宋体" w:cs="宋体" w:hint="eastAsia"/>
                <w:sz w:val="22"/>
                <w:szCs w:val="22"/>
              </w:rPr>
              <w:t>）南宁市第一人民医院互联网医院信息系统（三级）</w:t>
            </w:r>
          </w:p>
          <w:p w14:paraId="19D421D9" w14:textId="61695791" w:rsidR="000322CC" w:rsidRPr="006A55F0" w:rsidRDefault="00BB4760">
            <w:pPr>
              <w:spacing w:line="324" w:lineRule="auto"/>
              <w:rPr>
                <w:rFonts w:eastAsia="宋体" w:cs="宋体"/>
                <w:sz w:val="22"/>
                <w:szCs w:val="22"/>
              </w:rPr>
            </w:pPr>
            <w:r>
              <w:rPr>
                <w:rFonts w:eastAsia="宋体" w:cs="宋体"/>
                <w:b/>
                <w:bCs/>
                <w:sz w:val="22"/>
                <w:szCs w:val="22"/>
              </w:rPr>
              <w:t>3</w:t>
            </w:r>
            <w:r w:rsidR="00A42AF6" w:rsidRPr="006A55F0">
              <w:rPr>
                <w:rFonts w:eastAsia="宋体" w:cs="宋体" w:hint="eastAsia"/>
                <w:b/>
                <w:bCs/>
                <w:sz w:val="22"/>
                <w:szCs w:val="22"/>
              </w:rPr>
              <w:t>、标准依据</w:t>
            </w:r>
          </w:p>
          <w:p w14:paraId="7A234D22" w14:textId="77777777" w:rsidR="000322CC" w:rsidRPr="006A55F0" w:rsidRDefault="00A42AF6">
            <w:pPr>
              <w:numPr>
                <w:ilvl w:val="0"/>
                <w:numId w:val="1"/>
              </w:numPr>
              <w:spacing w:line="324" w:lineRule="auto"/>
              <w:ind w:hanging="180"/>
              <w:rPr>
                <w:rFonts w:eastAsia="宋体" w:cs="宋体"/>
                <w:sz w:val="22"/>
                <w:szCs w:val="22"/>
              </w:rPr>
            </w:pPr>
            <w:r w:rsidRPr="006A55F0">
              <w:rPr>
                <w:rFonts w:eastAsia="宋体" w:cs="宋体" w:hint="eastAsia"/>
                <w:sz w:val="22"/>
                <w:szCs w:val="22"/>
              </w:rPr>
              <w:t>《计算机信息系统安全保护等级划分准则》（GB 17859-1999)</w:t>
            </w:r>
          </w:p>
          <w:p w14:paraId="3753003F" w14:textId="77777777" w:rsidR="000322CC" w:rsidRPr="006A55F0" w:rsidRDefault="00A42AF6">
            <w:pPr>
              <w:numPr>
                <w:ilvl w:val="0"/>
                <w:numId w:val="1"/>
              </w:numPr>
              <w:spacing w:line="324" w:lineRule="auto"/>
              <w:ind w:hanging="180"/>
              <w:rPr>
                <w:rFonts w:eastAsia="宋体" w:cs="宋体"/>
                <w:sz w:val="22"/>
                <w:szCs w:val="22"/>
              </w:rPr>
            </w:pPr>
            <w:r w:rsidRPr="006A55F0">
              <w:rPr>
                <w:rFonts w:eastAsia="宋体" w:cs="宋体" w:hint="eastAsia"/>
                <w:sz w:val="22"/>
                <w:szCs w:val="22"/>
              </w:rPr>
              <w:t>《网络安全等级保护基本要求》（GB/T 22239-2019）</w:t>
            </w:r>
          </w:p>
          <w:p w14:paraId="063D4423" w14:textId="77777777" w:rsidR="000322CC" w:rsidRPr="006A55F0" w:rsidRDefault="00A42AF6">
            <w:pPr>
              <w:numPr>
                <w:ilvl w:val="0"/>
                <w:numId w:val="1"/>
              </w:numPr>
              <w:spacing w:line="324" w:lineRule="auto"/>
              <w:ind w:hanging="180"/>
              <w:rPr>
                <w:rFonts w:eastAsia="宋体" w:cs="宋体"/>
                <w:sz w:val="22"/>
                <w:szCs w:val="22"/>
              </w:rPr>
            </w:pPr>
            <w:r w:rsidRPr="006A55F0">
              <w:rPr>
                <w:rFonts w:eastAsia="宋体" w:cs="宋体" w:hint="eastAsia"/>
                <w:sz w:val="22"/>
                <w:szCs w:val="22"/>
              </w:rPr>
              <w:t>《网络安全等级保护测评要求》（GB/T 28448-2019）</w:t>
            </w:r>
          </w:p>
          <w:p w14:paraId="776B9E9F" w14:textId="77777777" w:rsidR="000322CC" w:rsidRPr="006A55F0" w:rsidRDefault="00A42AF6">
            <w:pPr>
              <w:numPr>
                <w:ilvl w:val="0"/>
                <w:numId w:val="1"/>
              </w:numPr>
              <w:spacing w:line="324" w:lineRule="auto"/>
              <w:ind w:hanging="180"/>
              <w:rPr>
                <w:rFonts w:eastAsia="宋体" w:cs="宋体"/>
                <w:sz w:val="22"/>
                <w:szCs w:val="22"/>
              </w:rPr>
            </w:pPr>
            <w:r w:rsidRPr="006A55F0">
              <w:rPr>
                <w:rFonts w:eastAsia="宋体" w:cs="宋体" w:hint="eastAsia"/>
                <w:sz w:val="22"/>
                <w:szCs w:val="22"/>
              </w:rPr>
              <w:t>《网络安全等级保护测评过程指南》（GB/T 28449-2018)</w:t>
            </w:r>
          </w:p>
          <w:p w14:paraId="76B12488" w14:textId="77777777" w:rsidR="000322CC" w:rsidRPr="006A55F0" w:rsidRDefault="00A42AF6">
            <w:pPr>
              <w:numPr>
                <w:ilvl w:val="0"/>
                <w:numId w:val="1"/>
              </w:numPr>
              <w:spacing w:line="324" w:lineRule="auto"/>
              <w:ind w:hanging="180"/>
              <w:rPr>
                <w:rFonts w:eastAsia="宋体" w:cs="宋体"/>
                <w:sz w:val="22"/>
                <w:szCs w:val="22"/>
              </w:rPr>
            </w:pPr>
            <w:r w:rsidRPr="006A55F0">
              <w:rPr>
                <w:rFonts w:eastAsia="宋体" w:cs="宋体" w:hint="eastAsia"/>
                <w:sz w:val="22"/>
                <w:szCs w:val="22"/>
              </w:rPr>
              <w:t>《网络安全等级保护设计技术要求》（GB/T 25070-2019）</w:t>
            </w:r>
          </w:p>
          <w:p w14:paraId="04D36F78" w14:textId="77777777" w:rsidR="000322CC" w:rsidRPr="006A55F0" w:rsidRDefault="00A42AF6">
            <w:pPr>
              <w:numPr>
                <w:ilvl w:val="0"/>
                <w:numId w:val="1"/>
              </w:numPr>
              <w:spacing w:line="324" w:lineRule="auto"/>
              <w:ind w:hanging="180"/>
              <w:rPr>
                <w:rFonts w:eastAsia="宋体" w:cs="宋体"/>
                <w:sz w:val="22"/>
                <w:szCs w:val="22"/>
              </w:rPr>
            </w:pPr>
            <w:r w:rsidRPr="006A55F0">
              <w:rPr>
                <w:rFonts w:eastAsia="宋体" w:cs="宋体" w:hint="eastAsia"/>
                <w:sz w:val="22"/>
                <w:szCs w:val="22"/>
              </w:rPr>
              <w:t>《网络安全等级保护测试评估技术指南》（GB/T 36627-2018）</w:t>
            </w:r>
          </w:p>
          <w:p w14:paraId="3E67FE06" w14:textId="4447D93A" w:rsidR="000322CC" w:rsidRPr="006A55F0" w:rsidRDefault="00A42AF6">
            <w:pPr>
              <w:widowControl/>
              <w:spacing w:line="324" w:lineRule="auto"/>
              <w:rPr>
                <w:rFonts w:eastAsia="宋体" w:cs="宋体"/>
                <w:b/>
                <w:bCs/>
                <w:sz w:val="22"/>
                <w:szCs w:val="22"/>
              </w:rPr>
            </w:pPr>
            <w:r w:rsidRPr="006A55F0">
              <w:rPr>
                <w:rFonts w:eastAsia="宋体" w:cs="宋体" w:hint="eastAsia"/>
                <w:b/>
                <w:sz w:val="22"/>
                <w:szCs w:val="22"/>
              </w:rPr>
              <w:t>★</w:t>
            </w:r>
            <w:r w:rsidR="00BB4760">
              <w:rPr>
                <w:rFonts w:eastAsia="宋体" w:cs="宋体"/>
                <w:b/>
                <w:sz w:val="22"/>
                <w:szCs w:val="22"/>
              </w:rPr>
              <w:t>4</w:t>
            </w:r>
            <w:r w:rsidRPr="006A55F0">
              <w:rPr>
                <w:rFonts w:eastAsia="宋体" w:cs="宋体" w:hint="eastAsia"/>
                <w:b/>
                <w:bCs/>
                <w:sz w:val="22"/>
                <w:szCs w:val="22"/>
              </w:rPr>
              <w:t>、测评内容</w:t>
            </w:r>
          </w:p>
          <w:p w14:paraId="36890532" w14:textId="77777777" w:rsidR="000322CC" w:rsidRPr="006A55F0" w:rsidRDefault="00A42AF6">
            <w:pPr>
              <w:widowControl/>
              <w:spacing w:line="324" w:lineRule="auto"/>
              <w:ind w:firstLineChars="200" w:firstLine="442"/>
              <w:rPr>
                <w:rFonts w:eastAsia="宋体" w:cs="宋体"/>
                <w:b/>
                <w:bCs/>
                <w:sz w:val="22"/>
                <w:szCs w:val="22"/>
              </w:rPr>
            </w:pPr>
            <w:r w:rsidRPr="006A55F0">
              <w:rPr>
                <w:rFonts w:eastAsia="宋体" w:cs="宋体" w:hint="eastAsia"/>
                <w:b/>
                <w:bCs/>
                <w:sz w:val="22"/>
                <w:szCs w:val="22"/>
              </w:rPr>
              <w:t>（1）安全通用要求</w:t>
            </w:r>
          </w:p>
          <w:p w14:paraId="419920E9" w14:textId="77777777" w:rsidR="000322CC" w:rsidRPr="006A55F0" w:rsidRDefault="00A42AF6">
            <w:pPr>
              <w:widowControl/>
              <w:spacing w:line="324" w:lineRule="auto"/>
              <w:ind w:firstLineChars="200" w:firstLine="440"/>
              <w:rPr>
                <w:rFonts w:eastAsia="宋体" w:cs="宋体"/>
                <w:sz w:val="22"/>
                <w:szCs w:val="22"/>
              </w:rPr>
            </w:pPr>
            <w:r w:rsidRPr="006A55F0">
              <w:rPr>
                <w:rFonts w:eastAsia="宋体" w:cs="宋体" w:hint="eastAsia"/>
                <w:sz w:val="22"/>
                <w:szCs w:val="22"/>
              </w:rPr>
              <w:t>安全通用要求测评内容应包括安全技术和安全管理两大类，其中技术类应包括对安全物理环境、安全通信网络、安全区域边界、安全计算环境、安全管理中心五个方面的测评，安全管理类测评应包括对安全管理制度、安全管理机构、安全管理人员、安全建设管理、</w:t>
            </w:r>
            <w:proofErr w:type="gramStart"/>
            <w:r w:rsidRPr="006A55F0">
              <w:rPr>
                <w:rFonts w:eastAsia="宋体" w:cs="宋体" w:hint="eastAsia"/>
                <w:sz w:val="22"/>
                <w:szCs w:val="22"/>
              </w:rPr>
              <w:t>安全运维管理</w:t>
            </w:r>
            <w:proofErr w:type="gramEnd"/>
            <w:r w:rsidRPr="006A55F0">
              <w:rPr>
                <w:rFonts w:eastAsia="宋体" w:cs="宋体" w:hint="eastAsia"/>
                <w:sz w:val="22"/>
                <w:szCs w:val="22"/>
              </w:rPr>
              <w:t>五个方面的测评。</w:t>
            </w:r>
          </w:p>
          <w:p w14:paraId="2A906B01" w14:textId="77777777" w:rsidR="000322CC" w:rsidRPr="006A55F0" w:rsidRDefault="00A42AF6">
            <w:pPr>
              <w:widowControl/>
              <w:numPr>
                <w:ilvl w:val="0"/>
                <w:numId w:val="2"/>
              </w:numPr>
              <w:spacing w:line="324" w:lineRule="auto"/>
              <w:ind w:firstLineChars="200" w:firstLine="442"/>
              <w:rPr>
                <w:rFonts w:eastAsia="宋体" w:cs="宋体"/>
                <w:b/>
                <w:bCs/>
                <w:sz w:val="22"/>
                <w:szCs w:val="22"/>
              </w:rPr>
            </w:pPr>
            <w:r w:rsidRPr="006A55F0">
              <w:rPr>
                <w:rFonts w:eastAsia="宋体" w:cs="宋体" w:hint="eastAsia"/>
                <w:b/>
                <w:bCs/>
                <w:sz w:val="22"/>
                <w:szCs w:val="22"/>
              </w:rPr>
              <w:t>安全扩展要求</w:t>
            </w:r>
          </w:p>
          <w:p w14:paraId="0165CF79" w14:textId="77777777" w:rsidR="000322CC" w:rsidRPr="006A55F0" w:rsidRDefault="00A42AF6">
            <w:pPr>
              <w:widowControl/>
              <w:spacing w:line="324" w:lineRule="auto"/>
              <w:ind w:firstLineChars="200" w:firstLine="440"/>
              <w:rPr>
                <w:rFonts w:cs="宋体"/>
                <w:sz w:val="22"/>
                <w:szCs w:val="22"/>
              </w:rPr>
            </w:pPr>
            <w:r w:rsidRPr="006A55F0">
              <w:rPr>
                <w:rFonts w:eastAsia="宋体" w:cs="宋体" w:hint="eastAsia"/>
                <w:sz w:val="22"/>
                <w:szCs w:val="22"/>
              </w:rPr>
              <w:t>应用了不同新技术的安全保护对象处于不同的应用场景中，面临不同的安全威胁，因此会有不同的安全需求，</w:t>
            </w:r>
            <w:r w:rsidRPr="006A55F0">
              <w:rPr>
                <w:rFonts w:cs="宋体" w:hint="eastAsia"/>
                <w:sz w:val="22"/>
                <w:szCs w:val="22"/>
              </w:rPr>
              <w:t>如本项目执行时发现等级保护对象涉及测评标准安全扩展要求（云计算、移动互联网、</w:t>
            </w:r>
            <w:r w:rsidRPr="006A55F0">
              <w:rPr>
                <w:rFonts w:cs="宋体" w:hint="eastAsia"/>
                <w:sz w:val="22"/>
                <w:szCs w:val="22"/>
              </w:rPr>
              <w:lastRenderedPageBreak/>
              <w:t>物联网、大数据、工业控制）方面内容的，则根据实际情况选定适用的安全扩展要求测评内容开展本项目测评工作。</w:t>
            </w:r>
          </w:p>
          <w:p w14:paraId="39D4FAB9" w14:textId="77777777" w:rsidR="000322CC" w:rsidRPr="006A55F0" w:rsidRDefault="00A42AF6">
            <w:pPr>
              <w:widowControl/>
              <w:spacing w:line="324" w:lineRule="auto"/>
              <w:ind w:firstLineChars="200" w:firstLine="440"/>
              <w:rPr>
                <w:rFonts w:eastAsia="宋体" w:cs="宋体"/>
                <w:b/>
                <w:bCs/>
                <w:sz w:val="22"/>
                <w:szCs w:val="22"/>
              </w:rPr>
            </w:pPr>
            <w:r w:rsidRPr="006A55F0">
              <w:rPr>
                <w:rFonts w:eastAsia="宋体" w:cs="宋体" w:hint="eastAsia"/>
                <w:sz w:val="22"/>
                <w:szCs w:val="22"/>
              </w:rPr>
              <w:t>该保护对象涉及的安全扩展要求包括：</w:t>
            </w:r>
          </w:p>
          <w:p w14:paraId="3AA353AA" w14:textId="77777777" w:rsidR="000322CC" w:rsidRPr="006A55F0" w:rsidRDefault="00A42AF6">
            <w:pPr>
              <w:widowControl/>
              <w:spacing w:line="324" w:lineRule="auto"/>
              <w:ind w:firstLineChars="200" w:firstLine="442"/>
              <w:rPr>
                <w:rFonts w:eastAsia="宋体" w:cs="宋体"/>
                <w:b/>
                <w:bCs/>
                <w:sz w:val="22"/>
                <w:szCs w:val="22"/>
              </w:rPr>
            </w:pPr>
            <w:r w:rsidRPr="006A55F0">
              <w:rPr>
                <w:rFonts w:eastAsia="宋体" w:cs="宋体" w:hint="eastAsia"/>
                <w:b/>
                <w:bCs/>
                <w:sz w:val="22"/>
                <w:szCs w:val="22"/>
              </w:rPr>
              <w:t>1）云计算</w:t>
            </w:r>
          </w:p>
          <w:p w14:paraId="26CD7880" w14:textId="77777777" w:rsidR="000322CC" w:rsidRPr="006A55F0" w:rsidRDefault="00A42AF6">
            <w:pPr>
              <w:widowControl/>
              <w:spacing w:line="324" w:lineRule="auto"/>
              <w:ind w:firstLineChars="200" w:firstLine="440"/>
              <w:rPr>
                <w:rFonts w:eastAsia="宋体" w:cs="宋体"/>
                <w:sz w:val="22"/>
                <w:szCs w:val="22"/>
              </w:rPr>
            </w:pPr>
            <w:proofErr w:type="gramStart"/>
            <w:r w:rsidRPr="006A55F0">
              <w:rPr>
                <w:rFonts w:eastAsia="宋体" w:cs="宋体" w:hint="eastAsia"/>
                <w:sz w:val="22"/>
                <w:szCs w:val="22"/>
              </w:rPr>
              <w:t>云计算</w:t>
            </w:r>
            <w:proofErr w:type="gramEnd"/>
            <w:r w:rsidRPr="006A55F0">
              <w:rPr>
                <w:rFonts w:eastAsia="宋体" w:cs="宋体" w:hint="eastAsia"/>
                <w:sz w:val="22"/>
                <w:szCs w:val="22"/>
              </w:rPr>
              <w:t>安全测评内容包括对安全物理环境、安全通信网络、安全区域边界、安全计算环境、安全管理中心、安全建设管理、</w:t>
            </w:r>
            <w:proofErr w:type="gramStart"/>
            <w:r w:rsidRPr="006A55F0">
              <w:rPr>
                <w:rFonts w:eastAsia="宋体" w:cs="宋体" w:hint="eastAsia"/>
                <w:sz w:val="22"/>
                <w:szCs w:val="22"/>
              </w:rPr>
              <w:t>安全运维管理</w:t>
            </w:r>
            <w:proofErr w:type="gramEnd"/>
            <w:r w:rsidRPr="006A55F0">
              <w:rPr>
                <w:rFonts w:eastAsia="宋体" w:cs="宋体" w:hint="eastAsia"/>
                <w:sz w:val="22"/>
                <w:szCs w:val="22"/>
              </w:rPr>
              <w:t>等的测评。</w:t>
            </w:r>
          </w:p>
          <w:p w14:paraId="339494E0" w14:textId="77777777" w:rsidR="000322CC" w:rsidRPr="006A55F0" w:rsidRDefault="00A42AF6">
            <w:pPr>
              <w:widowControl/>
              <w:spacing w:line="324" w:lineRule="auto"/>
              <w:ind w:firstLineChars="200" w:firstLine="442"/>
              <w:rPr>
                <w:rFonts w:eastAsia="宋体" w:cs="宋体"/>
                <w:b/>
                <w:bCs/>
                <w:sz w:val="22"/>
                <w:szCs w:val="22"/>
              </w:rPr>
            </w:pPr>
            <w:r w:rsidRPr="006A55F0">
              <w:rPr>
                <w:rFonts w:eastAsia="宋体" w:cs="宋体" w:hint="eastAsia"/>
                <w:b/>
                <w:bCs/>
                <w:sz w:val="22"/>
                <w:szCs w:val="22"/>
              </w:rPr>
              <w:t>2）移动互联</w:t>
            </w:r>
          </w:p>
          <w:p w14:paraId="66202F10" w14:textId="77777777" w:rsidR="000322CC" w:rsidRPr="006A55F0" w:rsidRDefault="00A42AF6">
            <w:pPr>
              <w:widowControl/>
              <w:spacing w:line="324" w:lineRule="auto"/>
              <w:ind w:firstLineChars="200" w:firstLine="440"/>
              <w:rPr>
                <w:rFonts w:eastAsia="宋体" w:cs="宋体"/>
                <w:sz w:val="22"/>
                <w:szCs w:val="22"/>
              </w:rPr>
            </w:pPr>
            <w:r w:rsidRPr="006A55F0">
              <w:rPr>
                <w:rFonts w:eastAsia="宋体" w:cs="宋体" w:hint="eastAsia"/>
                <w:sz w:val="22"/>
                <w:szCs w:val="22"/>
              </w:rPr>
              <w:t>移动互联安全测评内容包括对安全物理环境、安全区域边界、安全计算环境、安全建设管理、</w:t>
            </w:r>
            <w:proofErr w:type="gramStart"/>
            <w:r w:rsidRPr="006A55F0">
              <w:rPr>
                <w:rFonts w:eastAsia="宋体" w:cs="宋体" w:hint="eastAsia"/>
                <w:sz w:val="22"/>
                <w:szCs w:val="22"/>
              </w:rPr>
              <w:t>安全运维管理</w:t>
            </w:r>
            <w:proofErr w:type="gramEnd"/>
            <w:r w:rsidRPr="006A55F0">
              <w:rPr>
                <w:rFonts w:eastAsia="宋体" w:cs="宋体" w:hint="eastAsia"/>
                <w:sz w:val="22"/>
                <w:szCs w:val="22"/>
              </w:rPr>
              <w:t>等的测评。</w:t>
            </w:r>
          </w:p>
          <w:p w14:paraId="77AFF326" w14:textId="676D1276" w:rsidR="000322CC" w:rsidRPr="006A55F0" w:rsidRDefault="00E56CD2" w:rsidP="00E56CD2">
            <w:pPr>
              <w:widowControl/>
              <w:spacing w:line="324" w:lineRule="auto"/>
              <w:ind w:firstLineChars="200" w:firstLine="442"/>
              <w:rPr>
                <w:rFonts w:eastAsia="宋体" w:cs="宋体"/>
                <w:b/>
                <w:bCs/>
                <w:sz w:val="22"/>
                <w:szCs w:val="22"/>
              </w:rPr>
            </w:pPr>
            <w:r w:rsidRPr="006A55F0">
              <w:rPr>
                <w:rFonts w:eastAsia="宋体" w:cs="宋体" w:hint="eastAsia"/>
                <w:b/>
                <w:bCs/>
                <w:sz w:val="22"/>
                <w:szCs w:val="22"/>
              </w:rPr>
              <w:t>3）</w:t>
            </w:r>
            <w:r w:rsidR="00A42AF6" w:rsidRPr="006A55F0">
              <w:rPr>
                <w:rFonts w:eastAsia="宋体" w:cs="宋体" w:hint="eastAsia"/>
                <w:b/>
                <w:bCs/>
                <w:sz w:val="22"/>
                <w:szCs w:val="22"/>
              </w:rPr>
              <w:t>大数据</w:t>
            </w:r>
          </w:p>
          <w:p w14:paraId="340FE441" w14:textId="77777777" w:rsidR="000322CC" w:rsidRPr="006A55F0" w:rsidRDefault="00A42AF6">
            <w:pPr>
              <w:widowControl/>
              <w:spacing w:line="324" w:lineRule="auto"/>
              <w:ind w:firstLineChars="200" w:firstLine="440"/>
              <w:rPr>
                <w:rFonts w:eastAsia="宋体" w:cs="宋体"/>
                <w:sz w:val="22"/>
                <w:szCs w:val="22"/>
              </w:rPr>
            </w:pPr>
            <w:r w:rsidRPr="006A55F0">
              <w:rPr>
                <w:rFonts w:eastAsia="宋体" w:cs="宋体" w:hint="eastAsia"/>
                <w:sz w:val="22"/>
                <w:szCs w:val="22"/>
              </w:rPr>
              <w:t>大数据安全测评包括对安全物理环境、安全通信网络、安全计算环境、</w:t>
            </w:r>
            <w:proofErr w:type="gramStart"/>
            <w:r w:rsidRPr="006A55F0">
              <w:rPr>
                <w:rFonts w:eastAsia="宋体" w:cs="宋体" w:hint="eastAsia"/>
                <w:sz w:val="22"/>
                <w:szCs w:val="22"/>
              </w:rPr>
              <w:t>安全运维管理</w:t>
            </w:r>
            <w:proofErr w:type="gramEnd"/>
            <w:r w:rsidRPr="006A55F0">
              <w:rPr>
                <w:rFonts w:eastAsia="宋体" w:cs="宋体" w:hint="eastAsia"/>
                <w:sz w:val="22"/>
                <w:szCs w:val="22"/>
              </w:rPr>
              <w:t>等的测评。</w:t>
            </w:r>
          </w:p>
          <w:p w14:paraId="42FA490D" w14:textId="32654798" w:rsidR="000322CC" w:rsidRPr="006A55F0" w:rsidRDefault="00BB4760">
            <w:pPr>
              <w:widowControl/>
              <w:spacing w:line="324" w:lineRule="auto"/>
              <w:rPr>
                <w:rFonts w:eastAsia="宋体" w:cs="宋体"/>
                <w:b/>
                <w:bCs/>
                <w:sz w:val="22"/>
                <w:szCs w:val="22"/>
              </w:rPr>
            </w:pPr>
            <w:r>
              <w:rPr>
                <w:rFonts w:eastAsia="宋体" w:cs="宋体"/>
                <w:b/>
                <w:bCs/>
                <w:sz w:val="22"/>
                <w:szCs w:val="22"/>
              </w:rPr>
              <w:t>5</w:t>
            </w:r>
            <w:r w:rsidR="00A42AF6" w:rsidRPr="006A55F0">
              <w:rPr>
                <w:rFonts w:eastAsia="宋体" w:cs="宋体" w:hint="eastAsia"/>
                <w:b/>
                <w:bCs/>
                <w:sz w:val="22"/>
                <w:szCs w:val="22"/>
              </w:rPr>
              <w:t>、服务成果</w:t>
            </w:r>
          </w:p>
          <w:p w14:paraId="16D1408E" w14:textId="77777777" w:rsidR="000322CC" w:rsidRPr="006A55F0" w:rsidRDefault="00A42AF6">
            <w:pPr>
              <w:widowControl/>
              <w:spacing w:line="324" w:lineRule="auto"/>
              <w:ind w:firstLineChars="200" w:firstLine="440"/>
              <w:rPr>
                <w:rFonts w:eastAsia="宋体" w:cs="宋体"/>
                <w:sz w:val="22"/>
                <w:szCs w:val="22"/>
              </w:rPr>
            </w:pPr>
            <w:r w:rsidRPr="006A55F0">
              <w:rPr>
                <w:rFonts w:eastAsia="宋体" w:cs="宋体" w:hint="eastAsia"/>
                <w:sz w:val="22"/>
                <w:szCs w:val="22"/>
              </w:rPr>
              <w:t>测评完成后，出具符合</w:t>
            </w:r>
            <w:proofErr w:type="gramStart"/>
            <w:r w:rsidRPr="006A55F0">
              <w:rPr>
                <w:rFonts w:eastAsia="宋体" w:cs="宋体" w:hint="eastAsia"/>
                <w:sz w:val="22"/>
                <w:szCs w:val="22"/>
              </w:rPr>
              <w:t>国家等保</w:t>
            </w:r>
            <w:proofErr w:type="gramEnd"/>
            <w:r w:rsidRPr="006A55F0">
              <w:rPr>
                <w:rFonts w:eastAsia="宋体" w:cs="宋体" w:hint="eastAsia"/>
                <w:sz w:val="22"/>
                <w:szCs w:val="22"/>
              </w:rPr>
              <w:t>2.0相关技术标准要求、国家网络安全等级保护管理部门规范要求且公安机关认可的</w:t>
            </w:r>
            <w:proofErr w:type="gramStart"/>
            <w:r w:rsidRPr="006A55F0">
              <w:rPr>
                <w:rFonts w:eastAsia="宋体" w:cs="宋体" w:hint="eastAsia"/>
                <w:sz w:val="22"/>
                <w:szCs w:val="22"/>
              </w:rPr>
              <w:t>的</w:t>
            </w:r>
            <w:proofErr w:type="gramEnd"/>
            <w:r w:rsidRPr="006A55F0">
              <w:rPr>
                <w:rFonts w:eastAsia="宋体" w:cs="宋体" w:hint="eastAsia"/>
                <w:sz w:val="22"/>
                <w:szCs w:val="22"/>
              </w:rPr>
              <w:t>网络安全等级保护测评报告。</w:t>
            </w:r>
          </w:p>
        </w:tc>
      </w:tr>
      <w:tr w:rsidR="00A72E7D" w:rsidRPr="006A55F0" w14:paraId="105B892D" w14:textId="77777777">
        <w:tc>
          <w:tcPr>
            <w:tcW w:w="510" w:type="dxa"/>
            <w:vAlign w:val="center"/>
          </w:tcPr>
          <w:p w14:paraId="667A85C6" w14:textId="22AA4822" w:rsidR="00A72E7D" w:rsidRDefault="00A72E7D">
            <w:pPr>
              <w:spacing w:line="324" w:lineRule="auto"/>
              <w:jc w:val="center"/>
              <w:rPr>
                <w:rFonts w:eastAsia="宋体" w:cs="宋体"/>
              </w:rPr>
            </w:pPr>
            <w:r>
              <w:rPr>
                <w:rFonts w:eastAsia="宋体" w:cs="宋体" w:hint="eastAsia"/>
              </w:rPr>
              <w:lastRenderedPageBreak/>
              <w:t>2</w:t>
            </w:r>
          </w:p>
        </w:tc>
        <w:tc>
          <w:tcPr>
            <w:tcW w:w="735" w:type="dxa"/>
            <w:vAlign w:val="center"/>
          </w:tcPr>
          <w:p w14:paraId="056AF053" w14:textId="26D35306" w:rsidR="00A72E7D" w:rsidRDefault="00A72E7D">
            <w:pPr>
              <w:spacing w:line="324" w:lineRule="auto"/>
              <w:jc w:val="center"/>
              <w:rPr>
                <w:rFonts w:eastAsia="宋体" w:cs="宋体"/>
              </w:rPr>
            </w:pPr>
            <w:r>
              <w:rPr>
                <w:rFonts w:cs="宋体" w:hint="eastAsia"/>
              </w:rPr>
              <w:t>医院系统密码测评服务</w:t>
            </w:r>
          </w:p>
        </w:tc>
        <w:tc>
          <w:tcPr>
            <w:tcW w:w="547" w:type="dxa"/>
            <w:vAlign w:val="center"/>
          </w:tcPr>
          <w:p w14:paraId="72924923" w14:textId="2FFEC9F6" w:rsidR="00A72E7D" w:rsidRDefault="00A72E7D">
            <w:pPr>
              <w:spacing w:line="324" w:lineRule="auto"/>
              <w:jc w:val="center"/>
              <w:rPr>
                <w:rFonts w:eastAsia="宋体" w:cs="宋体"/>
              </w:rPr>
            </w:pPr>
            <w:r>
              <w:rPr>
                <w:rFonts w:eastAsia="宋体" w:cs="宋体" w:hint="eastAsia"/>
              </w:rPr>
              <w:t>1</w:t>
            </w:r>
          </w:p>
        </w:tc>
        <w:tc>
          <w:tcPr>
            <w:tcW w:w="563" w:type="dxa"/>
            <w:gridSpan w:val="2"/>
            <w:vAlign w:val="center"/>
          </w:tcPr>
          <w:p w14:paraId="710CAB43" w14:textId="5A0EF094" w:rsidR="00A72E7D" w:rsidRDefault="00A72E7D">
            <w:pPr>
              <w:spacing w:line="324" w:lineRule="auto"/>
              <w:jc w:val="center"/>
              <w:rPr>
                <w:rFonts w:eastAsia="宋体" w:cs="宋体"/>
              </w:rPr>
            </w:pPr>
            <w:r>
              <w:rPr>
                <w:rFonts w:cs="宋体" w:hint="eastAsia"/>
              </w:rPr>
              <w:t>项</w:t>
            </w:r>
          </w:p>
        </w:tc>
        <w:tc>
          <w:tcPr>
            <w:tcW w:w="6652" w:type="dxa"/>
            <w:vAlign w:val="center"/>
          </w:tcPr>
          <w:p w14:paraId="5A4FCBB6" w14:textId="2D823370" w:rsidR="00A72E7D" w:rsidRPr="00A72E7D" w:rsidRDefault="00A72E7D" w:rsidP="00A72E7D">
            <w:pPr>
              <w:widowControl/>
              <w:spacing w:line="324" w:lineRule="auto"/>
              <w:rPr>
                <w:rFonts w:eastAsia="宋体" w:cs="宋体"/>
                <w:b/>
                <w:bCs/>
                <w:sz w:val="22"/>
                <w:szCs w:val="22"/>
              </w:rPr>
            </w:pPr>
            <w:r w:rsidRPr="00A72E7D">
              <w:rPr>
                <w:rFonts w:eastAsia="宋体" w:cs="宋体" w:hint="eastAsia"/>
                <w:b/>
                <w:bCs/>
                <w:sz w:val="22"/>
                <w:szCs w:val="22"/>
              </w:rPr>
              <w:t>★</w:t>
            </w:r>
            <w:r>
              <w:rPr>
                <w:rFonts w:eastAsia="宋体" w:cs="宋体" w:hint="eastAsia"/>
                <w:b/>
                <w:bCs/>
                <w:sz w:val="22"/>
                <w:szCs w:val="22"/>
              </w:rPr>
              <w:t>1</w:t>
            </w:r>
            <w:r w:rsidRPr="00A72E7D">
              <w:rPr>
                <w:rFonts w:eastAsia="宋体" w:cs="宋体" w:hint="eastAsia"/>
                <w:b/>
                <w:bCs/>
                <w:sz w:val="22"/>
                <w:szCs w:val="22"/>
              </w:rPr>
              <w:t>、总体要求</w:t>
            </w:r>
          </w:p>
          <w:p w14:paraId="4246E720" w14:textId="5C7F7F08" w:rsid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依据《中华人民共和国密码法》、《信息安全技术信息系统密码应用基本要求》（GB/T39786-2021）要求和系统自身的安全需求分析，对</w:t>
            </w:r>
            <w:r w:rsidRPr="006A55F0">
              <w:rPr>
                <w:rFonts w:eastAsia="宋体" w:cs="宋体" w:hint="eastAsia"/>
                <w:b/>
                <w:bCs/>
                <w:sz w:val="22"/>
                <w:szCs w:val="22"/>
              </w:rPr>
              <w:t>3</w:t>
            </w:r>
            <w:r>
              <w:rPr>
                <w:rFonts w:eastAsia="宋体" w:cs="宋体" w:hint="eastAsia"/>
                <w:b/>
                <w:bCs/>
                <w:sz w:val="22"/>
                <w:szCs w:val="22"/>
              </w:rPr>
              <w:t>套</w:t>
            </w:r>
            <w:r w:rsidRPr="006A55F0">
              <w:rPr>
                <w:rFonts w:eastAsia="宋体" w:cs="宋体" w:hint="eastAsia"/>
                <w:b/>
                <w:bCs/>
                <w:sz w:val="22"/>
                <w:szCs w:val="22"/>
              </w:rPr>
              <w:t>三级信息系统</w:t>
            </w:r>
            <w:r>
              <w:rPr>
                <w:rFonts w:eastAsia="宋体" w:cs="宋体" w:hint="eastAsia"/>
                <w:b/>
                <w:bCs/>
                <w:sz w:val="22"/>
                <w:szCs w:val="22"/>
              </w:rPr>
              <w:t>（（H</w:t>
            </w:r>
            <w:r>
              <w:rPr>
                <w:rFonts w:eastAsia="宋体" w:cs="宋体"/>
                <w:b/>
                <w:bCs/>
                <w:sz w:val="22"/>
                <w:szCs w:val="22"/>
              </w:rPr>
              <w:t>IS</w:t>
            </w:r>
            <w:r>
              <w:rPr>
                <w:rFonts w:eastAsia="宋体" w:cs="宋体" w:hint="eastAsia"/>
                <w:b/>
                <w:bCs/>
                <w:sz w:val="22"/>
                <w:szCs w:val="22"/>
              </w:rPr>
              <w:t>、L</w:t>
            </w:r>
            <w:r>
              <w:rPr>
                <w:rFonts w:eastAsia="宋体" w:cs="宋体"/>
                <w:b/>
                <w:bCs/>
                <w:sz w:val="22"/>
                <w:szCs w:val="22"/>
              </w:rPr>
              <w:t>IS</w:t>
            </w:r>
            <w:r>
              <w:rPr>
                <w:rFonts w:eastAsia="宋体" w:cs="宋体" w:hint="eastAsia"/>
                <w:b/>
                <w:bCs/>
                <w:sz w:val="22"/>
                <w:szCs w:val="22"/>
              </w:rPr>
              <w:t>、P</w:t>
            </w:r>
            <w:r>
              <w:rPr>
                <w:rFonts w:eastAsia="宋体" w:cs="宋体"/>
                <w:b/>
                <w:bCs/>
                <w:sz w:val="22"/>
                <w:szCs w:val="22"/>
              </w:rPr>
              <w:t>ACS</w:t>
            </w:r>
            <w:r>
              <w:rPr>
                <w:rFonts w:eastAsia="宋体" w:cs="宋体" w:hint="eastAsia"/>
                <w:b/>
                <w:bCs/>
                <w:sz w:val="22"/>
                <w:szCs w:val="22"/>
              </w:rPr>
              <w:t>）、集成平台、互联网医院）</w:t>
            </w:r>
            <w:r w:rsidRPr="00A72E7D">
              <w:rPr>
                <w:rFonts w:eastAsia="宋体" w:cs="宋体" w:hint="eastAsia"/>
                <w:sz w:val="22"/>
                <w:szCs w:val="22"/>
              </w:rPr>
              <w:t>进行商用密码应用安全性评估，为重要网络和信息系统的密码安全提供科学评价，逐步规范网络运营者的密码使用和管理行为。</w:t>
            </w:r>
          </w:p>
          <w:p w14:paraId="0FBC36B1" w14:textId="77777777" w:rsidR="00A72E7D" w:rsidRDefault="00A72E7D" w:rsidP="00A72E7D">
            <w:pPr>
              <w:pStyle w:val="2"/>
              <w:rPr>
                <w:rFonts w:eastAsia="宋体" w:cs="宋体"/>
                <w:b/>
                <w:bCs/>
                <w:sz w:val="22"/>
                <w:szCs w:val="22"/>
              </w:rPr>
            </w:pPr>
            <w:r>
              <w:rPr>
                <w:rFonts w:eastAsia="宋体" w:cs="宋体"/>
                <w:b/>
                <w:bCs/>
                <w:sz w:val="22"/>
                <w:szCs w:val="22"/>
              </w:rPr>
              <w:t>2</w:t>
            </w:r>
            <w:r w:rsidRPr="006A55F0">
              <w:rPr>
                <w:rFonts w:eastAsia="宋体" w:cs="宋体" w:hint="eastAsia"/>
                <w:b/>
                <w:bCs/>
                <w:sz w:val="22"/>
                <w:szCs w:val="22"/>
              </w:rPr>
              <w:t>、</w:t>
            </w:r>
            <w:r>
              <w:rPr>
                <w:rFonts w:eastAsia="宋体" w:cs="宋体" w:hint="eastAsia"/>
                <w:b/>
                <w:bCs/>
                <w:sz w:val="22"/>
                <w:szCs w:val="22"/>
              </w:rPr>
              <w:t>测评范围</w:t>
            </w:r>
          </w:p>
          <w:p w14:paraId="428AE411" w14:textId="77777777" w:rsidR="00A72E7D" w:rsidRPr="00817E3B" w:rsidRDefault="00A72E7D" w:rsidP="00A72E7D">
            <w:pPr>
              <w:widowControl/>
              <w:spacing w:line="324" w:lineRule="auto"/>
              <w:rPr>
                <w:rFonts w:eastAsia="宋体" w:cs="宋体"/>
                <w:sz w:val="22"/>
                <w:szCs w:val="22"/>
              </w:rPr>
            </w:pPr>
            <w:r w:rsidRPr="00817E3B">
              <w:rPr>
                <w:rFonts w:eastAsia="宋体" w:cs="宋体" w:hint="eastAsia"/>
                <w:sz w:val="22"/>
                <w:szCs w:val="22"/>
              </w:rPr>
              <w:t>（1）南宁市第一人民医院信息系统（三级）（包含H</w:t>
            </w:r>
            <w:r w:rsidRPr="00817E3B">
              <w:rPr>
                <w:rFonts w:eastAsia="宋体" w:cs="宋体"/>
                <w:sz w:val="22"/>
                <w:szCs w:val="22"/>
              </w:rPr>
              <w:t>IS</w:t>
            </w:r>
            <w:r w:rsidRPr="00817E3B">
              <w:rPr>
                <w:rFonts w:eastAsia="宋体" w:cs="宋体" w:hint="eastAsia"/>
                <w:sz w:val="22"/>
                <w:szCs w:val="22"/>
              </w:rPr>
              <w:t>系统、L</w:t>
            </w:r>
            <w:r w:rsidRPr="00817E3B">
              <w:rPr>
                <w:rFonts w:eastAsia="宋体" w:cs="宋体"/>
                <w:sz w:val="22"/>
                <w:szCs w:val="22"/>
              </w:rPr>
              <w:t>IS</w:t>
            </w:r>
            <w:r w:rsidRPr="00817E3B">
              <w:rPr>
                <w:rFonts w:eastAsia="宋体" w:cs="宋体" w:hint="eastAsia"/>
                <w:sz w:val="22"/>
                <w:szCs w:val="22"/>
              </w:rPr>
              <w:t>系统、P</w:t>
            </w:r>
            <w:r w:rsidRPr="00817E3B">
              <w:rPr>
                <w:rFonts w:eastAsia="宋体" w:cs="宋体"/>
                <w:sz w:val="22"/>
                <w:szCs w:val="22"/>
              </w:rPr>
              <w:t>ACS</w:t>
            </w:r>
            <w:r w:rsidRPr="00817E3B">
              <w:rPr>
                <w:rFonts w:eastAsia="宋体" w:cs="宋体" w:hint="eastAsia"/>
                <w:sz w:val="22"/>
                <w:szCs w:val="22"/>
              </w:rPr>
              <w:t>系统）</w:t>
            </w:r>
          </w:p>
          <w:p w14:paraId="655C29C1" w14:textId="77777777" w:rsidR="00A72E7D" w:rsidRPr="00817E3B" w:rsidRDefault="00A72E7D" w:rsidP="00A72E7D">
            <w:pPr>
              <w:widowControl/>
              <w:spacing w:line="324" w:lineRule="auto"/>
              <w:rPr>
                <w:rFonts w:eastAsia="宋体" w:cs="宋体"/>
                <w:sz w:val="22"/>
                <w:szCs w:val="22"/>
              </w:rPr>
            </w:pPr>
            <w:r w:rsidRPr="00817E3B">
              <w:rPr>
                <w:rFonts w:eastAsia="宋体" w:cs="宋体" w:hint="eastAsia"/>
                <w:sz w:val="22"/>
                <w:szCs w:val="22"/>
              </w:rPr>
              <w:t>（2）南宁市第一人民医院医疗信息集成平台（三级）</w:t>
            </w:r>
          </w:p>
          <w:p w14:paraId="046E1F87" w14:textId="76FC119F" w:rsidR="00A72E7D" w:rsidRPr="00A72E7D" w:rsidRDefault="00A72E7D" w:rsidP="00A72E7D">
            <w:pPr>
              <w:widowControl/>
              <w:spacing w:line="324" w:lineRule="auto"/>
              <w:rPr>
                <w:rFonts w:eastAsia="宋体" w:cs="宋体"/>
                <w:sz w:val="22"/>
                <w:szCs w:val="22"/>
              </w:rPr>
            </w:pPr>
            <w:r w:rsidRPr="00817E3B">
              <w:rPr>
                <w:rFonts w:eastAsia="宋体" w:cs="宋体" w:hint="eastAsia"/>
                <w:sz w:val="22"/>
                <w:szCs w:val="22"/>
              </w:rPr>
              <w:t>（</w:t>
            </w:r>
            <w:r w:rsidRPr="00817E3B">
              <w:rPr>
                <w:rFonts w:eastAsia="宋体" w:cs="宋体"/>
                <w:sz w:val="22"/>
                <w:szCs w:val="22"/>
              </w:rPr>
              <w:t>3</w:t>
            </w:r>
            <w:r w:rsidRPr="00817E3B">
              <w:rPr>
                <w:rFonts w:eastAsia="宋体" w:cs="宋体" w:hint="eastAsia"/>
                <w:sz w:val="22"/>
                <w:szCs w:val="22"/>
              </w:rPr>
              <w:t>）南宁市第一人民医院互联网医院信息系统（三级）</w:t>
            </w:r>
          </w:p>
          <w:p w14:paraId="351D8095" w14:textId="6E8E258A" w:rsidR="00A72E7D" w:rsidRPr="00A72E7D" w:rsidRDefault="00A72E7D" w:rsidP="00A72E7D">
            <w:pPr>
              <w:widowControl/>
              <w:spacing w:line="324" w:lineRule="auto"/>
              <w:rPr>
                <w:rFonts w:eastAsia="宋体" w:cs="宋体"/>
                <w:b/>
                <w:bCs/>
                <w:sz w:val="22"/>
                <w:szCs w:val="22"/>
              </w:rPr>
            </w:pPr>
            <w:r w:rsidRPr="00A72E7D">
              <w:rPr>
                <w:rFonts w:eastAsia="宋体" w:cs="宋体" w:hint="eastAsia"/>
                <w:b/>
                <w:bCs/>
                <w:sz w:val="22"/>
                <w:szCs w:val="22"/>
              </w:rPr>
              <w:t>3、标准</w:t>
            </w:r>
            <w:r>
              <w:rPr>
                <w:rFonts w:eastAsia="宋体" w:cs="宋体" w:hint="eastAsia"/>
                <w:b/>
                <w:bCs/>
                <w:sz w:val="22"/>
                <w:szCs w:val="22"/>
              </w:rPr>
              <w:t>依据</w:t>
            </w:r>
          </w:p>
          <w:p w14:paraId="47DA9252" w14:textId="77777777" w:rsidR="00A72E7D" w:rsidRPr="00A72E7D" w:rsidRDefault="00A72E7D" w:rsidP="00A72E7D">
            <w:pPr>
              <w:numPr>
                <w:ilvl w:val="0"/>
                <w:numId w:val="1"/>
              </w:numPr>
              <w:spacing w:line="324" w:lineRule="auto"/>
              <w:ind w:hanging="180"/>
              <w:rPr>
                <w:rFonts w:eastAsia="宋体" w:cs="宋体"/>
                <w:sz w:val="22"/>
                <w:szCs w:val="22"/>
              </w:rPr>
            </w:pPr>
            <w:r w:rsidRPr="00A72E7D">
              <w:rPr>
                <w:rFonts w:eastAsia="宋体" w:cs="宋体" w:hint="eastAsia"/>
                <w:sz w:val="22"/>
                <w:szCs w:val="22"/>
              </w:rPr>
              <w:lastRenderedPageBreak/>
              <w:t>《信息安全技术 信息系统密码应用基本要求》（GB/T39786-2021）</w:t>
            </w:r>
          </w:p>
          <w:p w14:paraId="272C247D" w14:textId="77777777" w:rsidR="00A72E7D" w:rsidRPr="00A72E7D" w:rsidRDefault="00A72E7D" w:rsidP="00A72E7D">
            <w:pPr>
              <w:numPr>
                <w:ilvl w:val="0"/>
                <w:numId w:val="1"/>
              </w:numPr>
              <w:spacing w:line="324" w:lineRule="auto"/>
              <w:ind w:hanging="180"/>
              <w:rPr>
                <w:rFonts w:eastAsia="宋体" w:cs="宋体"/>
                <w:sz w:val="22"/>
                <w:szCs w:val="22"/>
              </w:rPr>
            </w:pPr>
            <w:r w:rsidRPr="00A72E7D">
              <w:rPr>
                <w:rFonts w:eastAsia="宋体" w:cs="宋体" w:hint="eastAsia"/>
                <w:sz w:val="22"/>
                <w:szCs w:val="22"/>
              </w:rPr>
              <w:t>《信息系统密码应用测评要求（试行）》</w:t>
            </w:r>
          </w:p>
          <w:p w14:paraId="63809AF0" w14:textId="77777777" w:rsidR="00A72E7D" w:rsidRPr="00A72E7D" w:rsidRDefault="00A72E7D" w:rsidP="00A72E7D">
            <w:pPr>
              <w:numPr>
                <w:ilvl w:val="0"/>
                <w:numId w:val="1"/>
              </w:numPr>
              <w:spacing w:line="324" w:lineRule="auto"/>
              <w:ind w:hanging="180"/>
              <w:rPr>
                <w:rFonts w:eastAsia="宋体" w:cs="宋体"/>
                <w:sz w:val="22"/>
                <w:szCs w:val="22"/>
              </w:rPr>
            </w:pPr>
            <w:r w:rsidRPr="00A72E7D">
              <w:rPr>
                <w:rFonts w:eastAsia="宋体" w:cs="宋体" w:hint="eastAsia"/>
                <w:sz w:val="22"/>
                <w:szCs w:val="22"/>
              </w:rPr>
              <w:t>《商用密码应用安全性评估测评过程指南（试行）》</w:t>
            </w:r>
          </w:p>
          <w:p w14:paraId="57C4C69F" w14:textId="77777777" w:rsidR="00A72E7D" w:rsidRPr="00A72E7D" w:rsidRDefault="00A72E7D" w:rsidP="00A72E7D">
            <w:pPr>
              <w:numPr>
                <w:ilvl w:val="0"/>
                <w:numId w:val="1"/>
              </w:numPr>
              <w:spacing w:line="324" w:lineRule="auto"/>
              <w:ind w:hanging="180"/>
              <w:rPr>
                <w:rFonts w:eastAsia="宋体" w:cs="宋体"/>
                <w:sz w:val="22"/>
                <w:szCs w:val="22"/>
              </w:rPr>
            </w:pPr>
            <w:r w:rsidRPr="00A72E7D">
              <w:rPr>
                <w:rFonts w:eastAsia="宋体" w:cs="宋体" w:hint="eastAsia"/>
                <w:sz w:val="22"/>
                <w:szCs w:val="22"/>
              </w:rPr>
              <w:t>《商用密码应用安全性评估测评作业指导书（试行）》</w:t>
            </w:r>
          </w:p>
          <w:p w14:paraId="3304AF02" w14:textId="0218BB39" w:rsidR="00A72E7D" w:rsidRPr="00A72E7D" w:rsidRDefault="004D2812" w:rsidP="00A72E7D">
            <w:pPr>
              <w:widowControl/>
              <w:spacing w:line="324" w:lineRule="auto"/>
              <w:rPr>
                <w:rFonts w:eastAsia="宋体" w:cs="宋体"/>
                <w:b/>
                <w:bCs/>
                <w:sz w:val="22"/>
                <w:szCs w:val="22"/>
              </w:rPr>
            </w:pPr>
            <w:r w:rsidRPr="006A55F0">
              <w:rPr>
                <w:rFonts w:eastAsia="宋体" w:cs="宋体" w:hint="eastAsia"/>
                <w:b/>
                <w:sz w:val="22"/>
                <w:szCs w:val="22"/>
              </w:rPr>
              <w:t>★</w:t>
            </w:r>
            <w:r>
              <w:rPr>
                <w:rFonts w:eastAsia="宋体" w:cs="宋体" w:hint="eastAsia"/>
                <w:b/>
                <w:bCs/>
                <w:sz w:val="22"/>
                <w:szCs w:val="22"/>
              </w:rPr>
              <w:t>4</w:t>
            </w:r>
            <w:r w:rsidR="00A72E7D" w:rsidRPr="00A72E7D">
              <w:rPr>
                <w:rFonts w:eastAsia="宋体" w:cs="宋体" w:hint="eastAsia"/>
                <w:b/>
                <w:bCs/>
                <w:sz w:val="22"/>
                <w:szCs w:val="22"/>
              </w:rPr>
              <w:t>、测评内容</w:t>
            </w:r>
          </w:p>
          <w:p w14:paraId="55BAB31F" w14:textId="0D9EB370" w:rsidR="00A72E7D" w:rsidRPr="004D2812" w:rsidRDefault="00A72E7D" w:rsidP="00A72E7D">
            <w:pPr>
              <w:widowControl/>
              <w:spacing w:line="324" w:lineRule="auto"/>
              <w:ind w:firstLineChars="200" w:firstLine="442"/>
              <w:rPr>
                <w:rFonts w:eastAsia="宋体" w:cs="宋体"/>
                <w:b/>
                <w:bCs/>
                <w:sz w:val="22"/>
                <w:szCs w:val="22"/>
              </w:rPr>
            </w:pPr>
            <w:r w:rsidRPr="004D2812">
              <w:rPr>
                <w:rFonts w:eastAsia="宋体" w:cs="宋体" w:hint="eastAsia"/>
                <w:b/>
                <w:bCs/>
                <w:sz w:val="22"/>
                <w:szCs w:val="22"/>
              </w:rPr>
              <w:t>（</w:t>
            </w:r>
            <w:r w:rsidR="004D2812">
              <w:rPr>
                <w:rFonts w:eastAsia="宋体" w:cs="宋体" w:hint="eastAsia"/>
                <w:b/>
                <w:bCs/>
                <w:sz w:val="22"/>
                <w:szCs w:val="22"/>
              </w:rPr>
              <w:t>1</w:t>
            </w:r>
            <w:r w:rsidRPr="004D2812">
              <w:rPr>
                <w:rFonts w:eastAsia="宋体" w:cs="宋体" w:hint="eastAsia"/>
                <w:b/>
                <w:bCs/>
                <w:sz w:val="22"/>
                <w:szCs w:val="22"/>
              </w:rPr>
              <w:t>）商用密码应用方案评估</w:t>
            </w:r>
          </w:p>
          <w:p w14:paraId="76768C77"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依据中国密码学</w:t>
            </w:r>
            <w:proofErr w:type="gramStart"/>
            <w:r w:rsidRPr="00A72E7D">
              <w:rPr>
                <w:rFonts w:eastAsia="宋体" w:cs="宋体" w:hint="eastAsia"/>
                <w:sz w:val="22"/>
                <w:szCs w:val="22"/>
              </w:rPr>
              <w:t>会密评联</w:t>
            </w:r>
            <w:proofErr w:type="gramEnd"/>
            <w:r w:rsidRPr="00A72E7D">
              <w:rPr>
                <w:rFonts w:eastAsia="宋体" w:cs="宋体" w:hint="eastAsia"/>
                <w:sz w:val="22"/>
                <w:szCs w:val="22"/>
              </w:rPr>
              <w:t>委会发布的《商用密码应用安全性评估报告模板》（2023版）对医院信息管理系统商用密码应用方案开展评估工作，并出具《密码应用方案评估报告》。</w:t>
            </w:r>
          </w:p>
          <w:p w14:paraId="3CF7BA20"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方案评估要点：</w:t>
            </w:r>
          </w:p>
          <w:p w14:paraId="06AC3213"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文档结构是否完整</w:t>
            </w:r>
          </w:p>
          <w:p w14:paraId="1709AB37"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系统基本情况是否梳理充分</w:t>
            </w:r>
          </w:p>
          <w:p w14:paraId="68FA2C2D"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密码应用需求是否清晰明确</w:t>
            </w:r>
          </w:p>
          <w:p w14:paraId="607DBA53"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密码应用技术框架中密码协议、防护机制、密钥管理、密码应用子系统设计是否合理，能否满足安全需求和保障要求</w:t>
            </w:r>
          </w:p>
          <w:p w14:paraId="5261E548"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密码产品应用和部署设计是否合理、正确</w:t>
            </w:r>
          </w:p>
          <w:p w14:paraId="10A5E0E9"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安全管理方案是否覆盖密码安全相关人员、制度、实施、应急等内容</w:t>
            </w:r>
          </w:p>
          <w:p w14:paraId="46B217BF"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实施保障方案中实施计划是否科学、合理，组织管理方法和保障是否合理有效</w:t>
            </w:r>
          </w:p>
          <w:p w14:paraId="3945D0B4" w14:textId="3FBB6EE0" w:rsidR="00A72E7D" w:rsidRPr="004D2812" w:rsidRDefault="00A72E7D" w:rsidP="00A72E7D">
            <w:pPr>
              <w:widowControl/>
              <w:spacing w:line="324" w:lineRule="auto"/>
              <w:ind w:firstLineChars="200" w:firstLine="442"/>
              <w:rPr>
                <w:rFonts w:eastAsia="宋体" w:cs="宋体"/>
                <w:b/>
                <w:bCs/>
                <w:sz w:val="22"/>
                <w:szCs w:val="22"/>
              </w:rPr>
            </w:pPr>
            <w:r w:rsidRPr="004D2812">
              <w:rPr>
                <w:rFonts w:eastAsia="宋体" w:cs="宋体" w:hint="eastAsia"/>
                <w:b/>
                <w:bCs/>
                <w:sz w:val="22"/>
                <w:szCs w:val="22"/>
              </w:rPr>
              <w:t>（</w:t>
            </w:r>
            <w:r w:rsidR="004D2812">
              <w:rPr>
                <w:rFonts w:eastAsia="宋体" w:cs="宋体" w:hint="eastAsia"/>
                <w:b/>
                <w:bCs/>
                <w:sz w:val="22"/>
                <w:szCs w:val="22"/>
              </w:rPr>
              <w:t>2</w:t>
            </w:r>
            <w:r w:rsidRPr="004D2812">
              <w:rPr>
                <w:rFonts w:eastAsia="宋体" w:cs="宋体" w:hint="eastAsia"/>
                <w:b/>
                <w:bCs/>
                <w:sz w:val="22"/>
                <w:szCs w:val="22"/>
              </w:rPr>
              <w:t>）商用密码应用安全性评估</w:t>
            </w:r>
          </w:p>
          <w:p w14:paraId="46646CD2"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依据《信息安全技术 信息系统密码应用基本要求》（GB/T39786-2021）等技术标准对医院信息管理系统进行商用密码应用安全性评估工作，并出具符合要求的《商用密码应用安全性评估报告》。</w:t>
            </w:r>
          </w:p>
          <w:p w14:paraId="15AF8F8E"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1.实施方式</w:t>
            </w:r>
          </w:p>
          <w:p w14:paraId="0B22F735"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系统测评：及时发现系统脆弱性，识别变化的风险，了解系统安全状况，对照密码应用方案对系统开展测评。根据被测评对象的实际情况、所属行业及系统使用的密码产品情况，选择并确定测评依据。在系统真实环境下进行测评，以测评密码保障是否安全有效，密</w:t>
            </w:r>
            <w:r w:rsidRPr="00A72E7D">
              <w:rPr>
                <w:rFonts w:eastAsia="宋体" w:cs="宋体" w:hint="eastAsia"/>
                <w:sz w:val="22"/>
                <w:szCs w:val="22"/>
              </w:rPr>
              <w:lastRenderedPageBreak/>
              <w:t>码使用是否合</w:t>
            </w:r>
            <w:proofErr w:type="gramStart"/>
            <w:r w:rsidRPr="00A72E7D">
              <w:rPr>
                <w:rFonts w:eastAsia="宋体" w:cs="宋体" w:hint="eastAsia"/>
                <w:sz w:val="22"/>
                <w:szCs w:val="22"/>
              </w:rPr>
              <w:t>规</w:t>
            </w:r>
            <w:proofErr w:type="gramEnd"/>
            <w:r w:rsidRPr="00A72E7D">
              <w:rPr>
                <w:rFonts w:eastAsia="宋体" w:cs="宋体" w:hint="eastAsia"/>
                <w:sz w:val="22"/>
                <w:szCs w:val="22"/>
              </w:rPr>
              <w:t>、正确、有效。并通过测评发现系统存在的安全隐患和风险，提出可行性完善建议。</w:t>
            </w:r>
          </w:p>
          <w:p w14:paraId="57725DB5"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密码技术应用测评：物理安全密码测评、网络安全密码测评、主机安全密码测评、应用安全密码测评、数据安全及备份恢复密码测评。测评验证不同安全等级信息系统的商用密码应用是否达到具有相应安全等级的安全保护能力，是否满足相应安全等级的保护要求。</w:t>
            </w:r>
          </w:p>
          <w:p w14:paraId="5981BE19"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密钥管理测评：检测信息系统密钥管理各环节，包括对密钥的生成、存储、分发、导入、导出、使用、备份、恢复、归档与销毁等环节进行管理和策略制定的全过程是否符合要求。</w:t>
            </w:r>
          </w:p>
          <w:p w14:paraId="61669AA6" w14:textId="7777777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安全管理测评：对制度、人员、实施和应急等四个方面安全管理的测评，并协助完善商用密码应用安全性管理制度，协助完善密码相关系统运</w:t>
            </w:r>
            <w:proofErr w:type="gramStart"/>
            <w:r w:rsidRPr="00A72E7D">
              <w:rPr>
                <w:rFonts w:eastAsia="宋体" w:cs="宋体" w:hint="eastAsia"/>
                <w:sz w:val="22"/>
                <w:szCs w:val="22"/>
              </w:rPr>
              <w:t>维管理</w:t>
            </w:r>
            <w:proofErr w:type="gramEnd"/>
            <w:r w:rsidRPr="00A72E7D">
              <w:rPr>
                <w:rFonts w:eastAsia="宋体" w:cs="宋体" w:hint="eastAsia"/>
                <w:sz w:val="22"/>
                <w:szCs w:val="22"/>
              </w:rPr>
              <w:t>制度。</w:t>
            </w:r>
          </w:p>
          <w:p w14:paraId="3847BCC7" w14:textId="69ED8831" w:rsidR="00A72E7D" w:rsidRPr="004D2812" w:rsidRDefault="004D2812" w:rsidP="004D2812">
            <w:pPr>
              <w:widowControl/>
              <w:spacing w:line="324" w:lineRule="auto"/>
              <w:rPr>
                <w:rFonts w:eastAsia="宋体" w:cs="宋体"/>
                <w:b/>
                <w:bCs/>
                <w:sz w:val="22"/>
                <w:szCs w:val="22"/>
              </w:rPr>
            </w:pPr>
            <w:r w:rsidRPr="004D2812">
              <w:rPr>
                <w:rFonts w:eastAsia="宋体" w:cs="宋体"/>
                <w:b/>
                <w:bCs/>
                <w:sz w:val="22"/>
                <w:szCs w:val="22"/>
              </w:rPr>
              <w:t>5</w:t>
            </w:r>
            <w:r w:rsidRPr="004D2812">
              <w:rPr>
                <w:rFonts w:eastAsia="宋体" w:cs="宋体" w:hint="eastAsia"/>
                <w:b/>
                <w:bCs/>
                <w:sz w:val="22"/>
                <w:szCs w:val="22"/>
              </w:rPr>
              <w:t>、服务</w:t>
            </w:r>
            <w:r w:rsidR="00A72E7D" w:rsidRPr="004D2812">
              <w:rPr>
                <w:rFonts w:eastAsia="宋体" w:cs="宋体" w:hint="eastAsia"/>
                <w:b/>
                <w:bCs/>
                <w:sz w:val="22"/>
                <w:szCs w:val="22"/>
              </w:rPr>
              <w:t>成果</w:t>
            </w:r>
          </w:p>
          <w:p w14:paraId="0E132ABF" w14:textId="3321FC67" w:rsidR="00A72E7D" w:rsidRPr="00A72E7D" w:rsidRDefault="00A72E7D" w:rsidP="00A72E7D">
            <w:pPr>
              <w:widowControl/>
              <w:spacing w:line="324" w:lineRule="auto"/>
              <w:ind w:firstLineChars="200" w:firstLine="440"/>
              <w:rPr>
                <w:rFonts w:eastAsia="宋体" w:cs="宋体"/>
                <w:sz w:val="22"/>
                <w:szCs w:val="22"/>
              </w:rPr>
            </w:pPr>
            <w:r w:rsidRPr="00A72E7D">
              <w:rPr>
                <w:rFonts w:eastAsia="宋体" w:cs="宋体" w:hint="eastAsia"/>
                <w:sz w:val="22"/>
                <w:szCs w:val="22"/>
              </w:rPr>
              <w:t>针对被评估系统编制密码应用安全性评估报告，报告按照国家密码管理局要求包含的内容编制或参考模板编制。报告中应协助被评估单位认清风险，查找漏洞，找出差距，提出有针对性的加强完善密码安全管理和防护建议，并出具商用密码应用安全性评估报告。</w:t>
            </w:r>
          </w:p>
        </w:tc>
      </w:tr>
      <w:tr w:rsidR="000322CC" w:rsidRPr="006A55F0" w14:paraId="5D013588" w14:textId="77777777">
        <w:tc>
          <w:tcPr>
            <w:tcW w:w="9007"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6501C2" w14:textId="77777777" w:rsidR="000322CC" w:rsidRPr="006A55F0" w:rsidRDefault="00A42AF6">
            <w:pPr>
              <w:spacing w:line="324" w:lineRule="auto"/>
              <w:jc w:val="center"/>
              <w:rPr>
                <w:rFonts w:eastAsia="宋体" w:cs="宋体"/>
                <w:b/>
                <w:sz w:val="22"/>
                <w:szCs w:val="22"/>
              </w:rPr>
            </w:pPr>
            <w:r w:rsidRPr="006A55F0">
              <w:rPr>
                <w:rFonts w:eastAsia="宋体" w:cs="宋体" w:hint="eastAsia"/>
                <w:b/>
                <w:sz w:val="22"/>
                <w:szCs w:val="22"/>
              </w:rPr>
              <w:lastRenderedPageBreak/>
              <w:t>商务要求表</w:t>
            </w:r>
          </w:p>
        </w:tc>
      </w:tr>
      <w:tr w:rsidR="000322CC" w:rsidRPr="006A55F0" w14:paraId="25FD51C5" w14:textId="77777777">
        <w:tblPrEx>
          <w:tblBorders>
            <w:insideH w:val="none" w:sz="0" w:space="0" w:color="auto"/>
            <w:insideV w:val="none" w:sz="0" w:space="0" w:color="auto"/>
          </w:tblBorders>
        </w:tblPrEx>
        <w:tc>
          <w:tcPr>
            <w:tcW w:w="1801" w:type="dxa"/>
            <w:gridSpan w:val="4"/>
            <w:tcBorders>
              <w:top w:val="single" w:sz="4" w:space="0" w:color="auto"/>
              <w:left w:val="single" w:sz="4" w:space="0" w:color="auto"/>
              <w:bottom w:val="single" w:sz="4" w:space="0" w:color="auto"/>
              <w:right w:val="single" w:sz="4" w:space="0" w:color="auto"/>
            </w:tcBorders>
            <w:vAlign w:val="center"/>
          </w:tcPr>
          <w:p w14:paraId="126F9C3E" w14:textId="77777777" w:rsidR="000322CC" w:rsidRPr="00EC3384" w:rsidRDefault="00A42AF6" w:rsidP="00EC3384">
            <w:pPr>
              <w:pStyle w:val="a5"/>
              <w:spacing w:line="324" w:lineRule="auto"/>
              <w:outlineLvl w:val="0"/>
              <w:rPr>
                <w:rFonts w:eastAsia="宋体" w:hAnsi="宋体" w:cs="宋体"/>
                <w:szCs w:val="24"/>
              </w:rPr>
            </w:pPr>
            <w:r w:rsidRPr="00EC3384">
              <w:rPr>
                <w:rFonts w:eastAsia="宋体" w:hAnsi="宋体" w:cs="宋体" w:hint="eastAsia"/>
                <w:szCs w:val="24"/>
              </w:rPr>
              <w:t>★投标人资质要求</w:t>
            </w:r>
          </w:p>
        </w:tc>
        <w:tc>
          <w:tcPr>
            <w:tcW w:w="7206" w:type="dxa"/>
            <w:gridSpan w:val="2"/>
            <w:tcBorders>
              <w:top w:val="single" w:sz="4" w:space="0" w:color="auto"/>
              <w:left w:val="single" w:sz="4" w:space="0" w:color="auto"/>
              <w:bottom w:val="single" w:sz="4" w:space="0" w:color="auto"/>
              <w:right w:val="single" w:sz="4" w:space="0" w:color="auto"/>
            </w:tcBorders>
            <w:vAlign w:val="center"/>
          </w:tcPr>
          <w:p w14:paraId="5EC9B756" w14:textId="2BCCB5E6" w:rsidR="000322CC" w:rsidRPr="006A55F0" w:rsidRDefault="00A42AF6" w:rsidP="004D2812">
            <w:pPr>
              <w:pStyle w:val="a5"/>
              <w:spacing w:line="324" w:lineRule="auto"/>
              <w:ind w:firstLineChars="200" w:firstLine="440"/>
              <w:outlineLvl w:val="0"/>
              <w:rPr>
                <w:rFonts w:eastAsia="宋体" w:hAnsi="宋体" w:cs="宋体"/>
                <w:sz w:val="22"/>
                <w:szCs w:val="22"/>
              </w:rPr>
            </w:pPr>
            <w:r w:rsidRPr="006A55F0">
              <w:rPr>
                <w:rFonts w:eastAsia="宋体" w:hAnsi="宋体" w:cs="宋体" w:hint="eastAsia"/>
                <w:sz w:val="22"/>
                <w:szCs w:val="22"/>
              </w:rPr>
              <w:t>供应商必须具备公安部第三研究所颁发的《网络安全等级测评与检测评估机构服务认证证书》</w:t>
            </w:r>
            <w:r w:rsidR="004D2812">
              <w:rPr>
                <w:rFonts w:eastAsia="宋体" w:hAnsi="宋体" w:cs="宋体" w:hint="eastAsia"/>
                <w:sz w:val="22"/>
                <w:szCs w:val="22"/>
              </w:rPr>
              <w:t>，并且</w:t>
            </w:r>
            <w:r w:rsidR="004D2812" w:rsidRPr="004D2812">
              <w:rPr>
                <w:rFonts w:eastAsia="宋体" w:hAnsi="宋体" w:cs="宋体" w:hint="eastAsia"/>
                <w:sz w:val="22"/>
                <w:szCs w:val="22"/>
              </w:rPr>
              <w:t>必须在国家密码管理局公告（第42号）的商用密码应用安全性评估试点机构目录中或提供国家密码管理局《国密局字[2021]183号通知》中审批通过的“可在本地区、本行业（领域）开展密码应用安全性评估资质的密评机构名单”的相关证明材料。提供证书或证明复印件并加盖公章；</w:t>
            </w:r>
          </w:p>
        </w:tc>
      </w:tr>
      <w:tr w:rsidR="000322CC" w:rsidRPr="006A55F0" w14:paraId="13784A15" w14:textId="77777777">
        <w:tblPrEx>
          <w:tblBorders>
            <w:insideH w:val="none" w:sz="0" w:space="0" w:color="auto"/>
            <w:insideV w:val="none" w:sz="0" w:space="0" w:color="auto"/>
          </w:tblBorders>
        </w:tblPrEx>
        <w:tc>
          <w:tcPr>
            <w:tcW w:w="1801" w:type="dxa"/>
            <w:gridSpan w:val="4"/>
            <w:tcBorders>
              <w:top w:val="single" w:sz="4" w:space="0" w:color="auto"/>
              <w:left w:val="single" w:sz="4" w:space="0" w:color="auto"/>
              <w:bottom w:val="single" w:sz="4" w:space="0" w:color="auto"/>
              <w:right w:val="single" w:sz="4" w:space="0" w:color="auto"/>
            </w:tcBorders>
            <w:vAlign w:val="center"/>
          </w:tcPr>
          <w:p w14:paraId="0236B841" w14:textId="1FD5E656" w:rsidR="000322CC" w:rsidRDefault="006F1D20">
            <w:pPr>
              <w:spacing w:line="324" w:lineRule="auto"/>
              <w:jc w:val="center"/>
              <w:rPr>
                <w:rFonts w:eastAsia="宋体" w:cs="宋体"/>
                <w:color w:val="000000"/>
              </w:rPr>
            </w:pPr>
            <w:r>
              <w:rPr>
                <w:rFonts w:eastAsia="宋体" w:cs="宋体" w:hint="eastAsia"/>
              </w:rPr>
              <w:t>技术响应时间、</w:t>
            </w:r>
            <w:r w:rsidR="00A42AF6">
              <w:rPr>
                <w:rFonts w:eastAsia="宋体" w:cs="宋体" w:hint="eastAsia"/>
              </w:rPr>
              <w:t>完成期限及服务地点</w:t>
            </w:r>
            <w:r w:rsidR="004E44DB">
              <w:rPr>
                <w:rFonts w:eastAsia="宋体" w:cs="宋体" w:hint="eastAsia"/>
              </w:rPr>
              <w:t>、付款方式</w:t>
            </w:r>
            <w:r w:rsidR="00A42AF6">
              <w:rPr>
                <w:rFonts w:eastAsia="宋体" w:cs="宋体" w:hint="eastAsia"/>
              </w:rPr>
              <w:t>：</w:t>
            </w:r>
          </w:p>
        </w:tc>
        <w:tc>
          <w:tcPr>
            <w:tcW w:w="7206" w:type="dxa"/>
            <w:gridSpan w:val="2"/>
            <w:tcBorders>
              <w:top w:val="single" w:sz="4" w:space="0" w:color="auto"/>
              <w:left w:val="single" w:sz="4" w:space="0" w:color="auto"/>
              <w:bottom w:val="single" w:sz="4" w:space="0" w:color="auto"/>
              <w:right w:val="single" w:sz="4" w:space="0" w:color="auto"/>
            </w:tcBorders>
            <w:vAlign w:val="center"/>
          </w:tcPr>
          <w:p w14:paraId="284A8726" w14:textId="121662D6" w:rsidR="006F1D20" w:rsidRPr="006A55F0" w:rsidRDefault="006F1D20">
            <w:pPr>
              <w:pStyle w:val="a5"/>
              <w:spacing w:line="324" w:lineRule="auto"/>
              <w:outlineLvl w:val="0"/>
              <w:rPr>
                <w:rFonts w:eastAsia="宋体" w:hAnsi="宋体" w:cs="宋体"/>
                <w:sz w:val="22"/>
                <w:szCs w:val="22"/>
              </w:rPr>
            </w:pPr>
            <w:r w:rsidRPr="006A55F0">
              <w:rPr>
                <w:rFonts w:eastAsia="宋体" w:hAnsi="宋体" w:cs="宋体" w:hint="eastAsia"/>
                <w:sz w:val="22"/>
                <w:szCs w:val="22"/>
              </w:rPr>
              <w:t>1、技术响应时间：</w:t>
            </w:r>
            <w:r w:rsidRPr="006A55F0">
              <w:rPr>
                <w:rFonts w:eastAsia="宋体" w:hAnsi="宋体" w:cs="宋体"/>
                <w:sz w:val="22"/>
                <w:szCs w:val="22"/>
              </w:rPr>
              <w:t>0.5小时响应，技术1小时内到达现场</w:t>
            </w:r>
          </w:p>
          <w:p w14:paraId="0847463F" w14:textId="0AA78C6A" w:rsidR="000322CC" w:rsidRPr="006A55F0" w:rsidRDefault="006F1D20">
            <w:pPr>
              <w:pStyle w:val="a5"/>
              <w:spacing w:line="324" w:lineRule="auto"/>
              <w:outlineLvl w:val="0"/>
              <w:rPr>
                <w:rFonts w:eastAsia="宋体" w:hAnsi="宋体" w:cs="宋体"/>
                <w:sz w:val="22"/>
                <w:szCs w:val="22"/>
              </w:rPr>
            </w:pPr>
            <w:r w:rsidRPr="006A55F0">
              <w:rPr>
                <w:rFonts w:eastAsia="宋体" w:hAnsi="宋体" w:cs="宋体"/>
                <w:sz w:val="22"/>
                <w:szCs w:val="22"/>
              </w:rPr>
              <w:t>2</w:t>
            </w:r>
            <w:r w:rsidR="00A42AF6" w:rsidRPr="006A55F0">
              <w:rPr>
                <w:rFonts w:eastAsia="宋体" w:hAnsi="宋体" w:cs="宋体" w:hint="eastAsia"/>
                <w:sz w:val="22"/>
                <w:szCs w:val="22"/>
              </w:rPr>
              <w:t>、完成期限：本项目测评对象的所有现场测评并出具测评报告工作须在采购人通知进场之日起</w:t>
            </w:r>
            <w:r w:rsidR="00FA772A">
              <w:rPr>
                <w:rFonts w:eastAsia="宋体" w:hAnsi="宋体" w:cs="宋体"/>
                <w:sz w:val="22"/>
                <w:szCs w:val="22"/>
                <w:u w:val="single"/>
              </w:rPr>
              <w:t>6</w:t>
            </w:r>
            <w:r w:rsidR="00A42AF6" w:rsidRPr="006A55F0">
              <w:rPr>
                <w:rFonts w:eastAsia="宋体" w:hAnsi="宋体" w:cs="宋体" w:hint="eastAsia"/>
                <w:sz w:val="22"/>
                <w:szCs w:val="22"/>
                <w:u w:val="single"/>
              </w:rPr>
              <w:t>0</w:t>
            </w:r>
            <w:r w:rsidR="00A42AF6" w:rsidRPr="006A55F0">
              <w:rPr>
                <w:rFonts w:eastAsia="宋体" w:hAnsi="宋体" w:cs="宋体" w:hint="eastAsia"/>
                <w:sz w:val="22"/>
                <w:szCs w:val="22"/>
              </w:rPr>
              <w:t>个工作日之内完成。（不包含系统建设整改时间）</w:t>
            </w:r>
            <w:r w:rsidR="004E44DB" w:rsidRPr="006A55F0">
              <w:rPr>
                <w:rFonts w:eastAsia="宋体" w:hAnsi="宋体" w:cs="宋体" w:hint="eastAsia"/>
                <w:sz w:val="22"/>
                <w:szCs w:val="22"/>
              </w:rPr>
              <w:t>。</w:t>
            </w:r>
            <w:r w:rsidR="009866A6">
              <w:rPr>
                <w:rFonts w:eastAsia="宋体" w:hAnsi="宋体" w:cs="宋体" w:hint="eastAsia"/>
                <w:sz w:val="22"/>
                <w:szCs w:val="22"/>
              </w:rPr>
              <w:t>若需要整改，采购人整改完成后，</w:t>
            </w:r>
            <w:r w:rsidR="009866A6" w:rsidRPr="009866A6">
              <w:rPr>
                <w:rFonts w:eastAsia="宋体" w:hAnsi="宋体" w:cs="宋体" w:hint="eastAsia"/>
                <w:sz w:val="22"/>
                <w:szCs w:val="22"/>
              </w:rPr>
              <w:t>自采购人出具项目复测</w:t>
            </w:r>
            <w:r w:rsidR="009866A6">
              <w:rPr>
                <w:rFonts w:eastAsia="宋体" w:hAnsi="宋体" w:cs="宋体" w:hint="eastAsia"/>
                <w:sz w:val="22"/>
                <w:szCs w:val="22"/>
              </w:rPr>
              <w:t>要求</w:t>
            </w:r>
            <w:r w:rsidR="009866A6" w:rsidRPr="009866A6">
              <w:rPr>
                <w:rFonts w:eastAsia="宋体" w:hAnsi="宋体" w:cs="宋体" w:hint="eastAsia"/>
                <w:sz w:val="22"/>
                <w:szCs w:val="22"/>
              </w:rPr>
              <w:t>之日起</w:t>
            </w:r>
            <w:r w:rsidR="009866A6" w:rsidRPr="009866A6">
              <w:rPr>
                <w:rFonts w:eastAsia="宋体" w:hAnsi="宋体" w:cs="宋体"/>
                <w:sz w:val="22"/>
                <w:szCs w:val="22"/>
              </w:rPr>
              <w:t xml:space="preserve"> 7个工作日完成该项目现场复测，复测完成后25个工作日内提供该项目的最终报告。</w:t>
            </w:r>
          </w:p>
          <w:p w14:paraId="482EC233" w14:textId="77777777" w:rsidR="000322CC" w:rsidRPr="006A55F0" w:rsidRDefault="006F1D20">
            <w:pPr>
              <w:pStyle w:val="a5"/>
              <w:spacing w:line="324" w:lineRule="auto"/>
              <w:outlineLvl w:val="0"/>
              <w:rPr>
                <w:rFonts w:eastAsia="宋体" w:hAnsi="宋体" w:cs="宋体"/>
                <w:sz w:val="22"/>
                <w:szCs w:val="22"/>
              </w:rPr>
            </w:pPr>
            <w:r w:rsidRPr="006A55F0">
              <w:rPr>
                <w:rFonts w:eastAsia="宋体" w:hAnsi="宋体" w:cs="宋体"/>
                <w:sz w:val="22"/>
                <w:szCs w:val="22"/>
              </w:rPr>
              <w:lastRenderedPageBreak/>
              <w:t>3</w:t>
            </w:r>
            <w:r w:rsidR="00A42AF6" w:rsidRPr="006A55F0">
              <w:rPr>
                <w:rFonts w:eastAsia="宋体" w:hAnsi="宋体" w:cs="宋体" w:hint="eastAsia"/>
                <w:sz w:val="22"/>
                <w:szCs w:val="22"/>
              </w:rPr>
              <w:t>、服务地点：广西区采购人指定地点。</w:t>
            </w:r>
          </w:p>
          <w:p w14:paraId="315E8DF2" w14:textId="129346E8" w:rsidR="004E44DB" w:rsidRPr="006A55F0" w:rsidRDefault="004E44DB">
            <w:pPr>
              <w:pStyle w:val="a5"/>
              <w:spacing w:line="324" w:lineRule="auto"/>
              <w:outlineLvl w:val="0"/>
              <w:rPr>
                <w:rFonts w:eastAsia="宋体" w:hAnsi="宋体" w:cs="宋体"/>
                <w:sz w:val="22"/>
                <w:szCs w:val="22"/>
              </w:rPr>
            </w:pPr>
            <w:r w:rsidRPr="006A55F0">
              <w:rPr>
                <w:rFonts w:eastAsia="宋体" w:hAnsi="宋体" w:cs="宋体"/>
                <w:sz w:val="22"/>
                <w:szCs w:val="22"/>
              </w:rPr>
              <w:t>4</w:t>
            </w:r>
            <w:r w:rsidRPr="006A55F0">
              <w:rPr>
                <w:rFonts w:eastAsia="宋体" w:hAnsi="宋体" w:cs="宋体" w:hint="eastAsia"/>
                <w:sz w:val="22"/>
                <w:szCs w:val="22"/>
              </w:rPr>
              <w:t>、付款方式：提交最终测评报告后，凭付款申请书支付</w:t>
            </w:r>
            <w:r w:rsidRPr="006A55F0">
              <w:rPr>
                <w:rFonts w:eastAsia="宋体" w:hAnsi="宋体" w:cs="宋体"/>
                <w:sz w:val="22"/>
                <w:szCs w:val="22"/>
              </w:rPr>
              <w:t>100%</w:t>
            </w:r>
            <w:r w:rsidRPr="006A55F0">
              <w:rPr>
                <w:rFonts w:eastAsia="宋体" w:hAnsi="宋体" w:cs="宋体" w:hint="eastAsia"/>
                <w:sz w:val="22"/>
                <w:szCs w:val="22"/>
              </w:rPr>
              <w:t>款项。</w:t>
            </w:r>
          </w:p>
        </w:tc>
      </w:tr>
      <w:tr w:rsidR="000322CC" w:rsidRPr="006A55F0" w14:paraId="5EDF8995" w14:textId="77777777">
        <w:tblPrEx>
          <w:tblBorders>
            <w:insideH w:val="none" w:sz="0" w:space="0" w:color="auto"/>
            <w:insideV w:val="none" w:sz="0" w:space="0" w:color="auto"/>
          </w:tblBorders>
        </w:tblPrEx>
        <w:tc>
          <w:tcPr>
            <w:tcW w:w="1801" w:type="dxa"/>
            <w:gridSpan w:val="4"/>
            <w:tcBorders>
              <w:top w:val="single" w:sz="4" w:space="0" w:color="auto"/>
              <w:left w:val="single" w:sz="4" w:space="0" w:color="auto"/>
              <w:bottom w:val="single" w:sz="4" w:space="0" w:color="auto"/>
              <w:right w:val="single" w:sz="4" w:space="0" w:color="auto"/>
            </w:tcBorders>
            <w:vAlign w:val="center"/>
          </w:tcPr>
          <w:p w14:paraId="08BED5AC" w14:textId="77777777" w:rsidR="000322CC" w:rsidRDefault="00A42AF6">
            <w:pPr>
              <w:spacing w:line="324" w:lineRule="auto"/>
              <w:jc w:val="center"/>
              <w:rPr>
                <w:rFonts w:eastAsia="宋体" w:cs="宋体"/>
                <w:color w:val="000000"/>
              </w:rPr>
            </w:pPr>
            <w:r>
              <w:rPr>
                <w:rFonts w:eastAsia="宋体" w:cs="宋体" w:hint="eastAsia"/>
                <w:color w:val="000000"/>
              </w:rPr>
              <w:lastRenderedPageBreak/>
              <w:t>其他要求</w:t>
            </w:r>
          </w:p>
        </w:tc>
        <w:tc>
          <w:tcPr>
            <w:tcW w:w="7206" w:type="dxa"/>
            <w:gridSpan w:val="2"/>
            <w:tcBorders>
              <w:top w:val="single" w:sz="4" w:space="0" w:color="auto"/>
              <w:left w:val="single" w:sz="4" w:space="0" w:color="auto"/>
              <w:bottom w:val="single" w:sz="4" w:space="0" w:color="auto"/>
              <w:right w:val="single" w:sz="4" w:space="0" w:color="auto"/>
            </w:tcBorders>
            <w:vAlign w:val="center"/>
          </w:tcPr>
          <w:p w14:paraId="1C17CEA3" w14:textId="134E14E0" w:rsidR="000322CC" w:rsidRDefault="00A42AF6">
            <w:pPr>
              <w:spacing w:line="324" w:lineRule="auto"/>
              <w:rPr>
                <w:rFonts w:eastAsia="宋体" w:cs="宋体"/>
                <w:color w:val="000000"/>
                <w:sz w:val="22"/>
                <w:szCs w:val="22"/>
              </w:rPr>
            </w:pPr>
            <w:r w:rsidRPr="006A55F0">
              <w:rPr>
                <w:rFonts w:eastAsia="宋体" w:cs="宋体" w:hint="eastAsia"/>
                <w:b/>
                <w:sz w:val="22"/>
                <w:szCs w:val="22"/>
              </w:rPr>
              <w:t>★</w:t>
            </w:r>
            <w:r w:rsidRPr="006A55F0">
              <w:rPr>
                <w:rFonts w:eastAsia="宋体" w:cs="宋体" w:hint="eastAsia"/>
                <w:color w:val="000000"/>
                <w:sz w:val="22"/>
                <w:szCs w:val="22"/>
              </w:rPr>
              <w:t>1、投标人提供</w:t>
            </w:r>
            <w:proofErr w:type="gramStart"/>
            <w:r w:rsidRPr="006A55F0">
              <w:rPr>
                <w:rFonts w:eastAsia="宋体" w:cs="宋体" w:hint="eastAsia"/>
                <w:color w:val="000000"/>
                <w:sz w:val="22"/>
                <w:szCs w:val="22"/>
              </w:rPr>
              <w:t>的</w:t>
            </w:r>
            <w:r w:rsidR="00EB2247">
              <w:rPr>
                <w:rFonts w:eastAsia="宋体" w:cs="宋体" w:hint="eastAsia"/>
                <w:color w:val="000000"/>
                <w:sz w:val="22"/>
                <w:szCs w:val="22"/>
              </w:rPr>
              <w:t>等保</w:t>
            </w:r>
            <w:r w:rsidRPr="006A55F0">
              <w:rPr>
                <w:rFonts w:eastAsia="宋体" w:cs="宋体" w:hint="eastAsia"/>
                <w:color w:val="000000"/>
                <w:sz w:val="22"/>
                <w:szCs w:val="22"/>
              </w:rPr>
              <w:t>测评</w:t>
            </w:r>
            <w:proofErr w:type="gramEnd"/>
            <w:r w:rsidRPr="006A55F0">
              <w:rPr>
                <w:rFonts w:eastAsia="宋体" w:cs="宋体" w:hint="eastAsia"/>
                <w:color w:val="000000"/>
                <w:sz w:val="22"/>
                <w:szCs w:val="22"/>
              </w:rPr>
              <w:t>实施人员必须具有公安部信息安全等级保护评估中心（或中关村信息安全测评联盟）颁发的《信息/网络安全等级测评师证书》，项目组成不少于5人，至少包括一名高级测评师、一名中级测评师、两名初级</w:t>
            </w:r>
            <w:proofErr w:type="gramStart"/>
            <w:r w:rsidRPr="006A55F0">
              <w:rPr>
                <w:rFonts w:eastAsia="宋体" w:cs="宋体" w:hint="eastAsia"/>
                <w:color w:val="000000"/>
                <w:sz w:val="22"/>
                <w:szCs w:val="22"/>
              </w:rPr>
              <w:t>测评师</w:t>
            </w:r>
            <w:proofErr w:type="gramEnd"/>
            <w:r w:rsidRPr="006A55F0">
              <w:rPr>
                <w:rFonts w:eastAsia="宋体" w:cs="宋体" w:hint="eastAsia"/>
                <w:color w:val="000000"/>
                <w:sz w:val="22"/>
                <w:szCs w:val="22"/>
              </w:rPr>
              <w:t>和一名具有测评师资质的质量监督人员；派驻现场测评人员不少于三名测评师，至少包括一名中级测评师，两名初级测评师。</w:t>
            </w:r>
          </w:p>
          <w:p w14:paraId="3583A33A" w14:textId="63369617" w:rsidR="00EB2247" w:rsidRPr="00EB2247" w:rsidRDefault="00EB2247" w:rsidP="00EB2247">
            <w:pPr>
              <w:spacing w:line="324" w:lineRule="auto"/>
              <w:rPr>
                <w:rFonts w:eastAsia="宋体" w:cs="宋体"/>
                <w:color w:val="000000"/>
                <w:sz w:val="22"/>
                <w:szCs w:val="22"/>
              </w:rPr>
            </w:pPr>
            <w:r>
              <w:rPr>
                <w:rFonts w:eastAsia="宋体" w:cs="宋体" w:hint="eastAsia"/>
                <w:color w:val="000000"/>
                <w:sz w:val="22"/>
                <w:szCs w:val="22"/>
              </w:rPr>
              <w:t>2、</w:t>
            </w:r>
            <w:r w:rsidRPr="00EB2247">
              <w:rPr>
                <w:rFonts w:eastAsia="宋体" w:cs="宋体" w:hint="eastAsia"/>
                <w:color w:val="000000"/>
                <w:sz w:val="22"/>
                <w:szCs w:val="22"/>
              </w:rPr>
              <w:t>投标人提供的密码评估人员必须具有合格的商用密码应用安全性评估人员测评能力考核证书，项目组成人员至少</w:t>
            </w:r>
            <w:r w:rsidRPr="00EB2247">
              <w:rPr>
                <w:rFonts w:eastAsia="宋体" w:cs="宋体"/>
                <w:color w:val="000000"/>
                <w:sz w:val="22"/>
                <w:szCs w:val="22"/>
              </w:rPr>
              <w:t>3</w:t>
            </w:r>
            <w:r w:rsidRPr="00EB2247">
              <w:rPr>
                <w:rFonts w:eastAsia="宋体" w:cs="宋体" w:hint="eastAsia"/>
                <w:color w:val="000000"/>
                <w:sz w:val="22"/>
                <w:szCs w:val="22"/>
              </w:rPr>
              <w:t>人。</w:t>
            </w:r>
          </w:p>
          <w:p w14:paraId="585F0650" w14:textId="7893E9D1" w:rsidR="000322CC" w:rsidRPr="006A55F0" w:rsidRDefault="00EB2247">
            <w:pPr>
              <w:spacing w:line="324" w:lineRule="auto"/>
              <w:rPr>
                <w:rFonts w:eastAsia="宋体" w:cs="宋体"/>
                <w:color w:val="000000"/>
                <w:sz w:val="22"/>
                <w:szCs w:val="22"/>
              </w:rPr>
            </w:pPr>
            <w:r>
              <w:rPr>
                <w:rFonts w:eastAsia="宋体" w:cs="宋体"/>
                <w:color w:val="000000"/>
                <w:sz w:val="22"/>
                <w:szCs w:val="22"/>
              </w:rPr>
              <w:t>3</w:t>
            </w:r>
            <w:r w:rsidR="00A42AF6" w:rsidRPr="006A55F0">
              <w:rPr>
                <w:rFonts w:eastAsia="宋体" w:cs="宋体" w:hint="eastAsia"/>
                <w:sz w:val="22"/>
                <w:szCs w:val="22"/>
              </w:rPr>
              <w:t>、投标人</w:t>
            </w:r>
            <w:r w:rsidR="00A42AF6" w:rsidRPr="006A55F0">
              <w:rPr>
                <w:rFonts w:eastAsia="宋体" w:cs="宋体" w:hint="eastAsia"/>
                <w:color w:val="000000"/>
                <w:sz w:val="22"/>
                <w:szCs w:val="22"/>
              </w:rPr>
              <w:t>如在</w:t>
            </w:r>
            <w:r w:rsidR="00A42AF6" w:rsidRPr="006A55F0">
              <w:rPr>
                <w:rFonts w:eastAsia="宋体" w:cs="宋体" w:hint="eastAsia"/>
                <w:color w:val="000000"/>
                <w:sz w:val="22"/>
                <w:szCs w:val="22"/>
                <w:u w:val="single"/>
              </w:rPr>
              <w:t>南宁</w:t>
            </w:r>
            <w:r w:rsidR="00A42AF6" w:rsidRPr="006A55F0">
              <w:rPr>
                <w:rFonts w:eastAsia="宋体" w:cs="宋体" w:hint="eastAsia"/>
                <w:color w:val="000000"/>
                <w:sz w:val="22"/>
                <w:szCs w:val="22"/>
              </w:rPr>
              <w:t>设有常驻的机构提供本地化服务，请提供相关证明文件。</w:t>
            </w:r>
          </w:p>
          <w:p w14:paraId="50820B02" w14:textId="40A1AB39" w:rsidR="000322CC" w:rsidRPr="006A55F0" w:rsidRDefault="00EB2247">
            <w:pPr>
              <w:spacing w:line="324" w:lineRule="auto"/>
              <w:rPr>
                <w:rFonts w:eastAsia="宋体" w:cs="宋体"/>
                <w:color w:val="000000"/>
                <w:sz w:val="22"/>
                <w:szCs w:val="22"/>
              </w:rPr>
            </w:pPr>
            <w:r>
              <w:rPr>
                <w:rFonts w:eastAsia="宋体" w:cs="宋体"/>
                <w:color w:val="000000"/>
                <w:sz w:val="22"/>
                <w:szCs w:val="22"/>
              </w:rPr>
              <w:t>4</w:t>
            </w:r>
            <w:r w:rsidR="00A42AF6" w:rsidRPr="006A55F0">
              <w:rPr>
                <w:rFonts w:eastAsia="宋体" w:cs="宋体" w:hint="eastAsia"/>
                <w:color w:val="000000"/>
                <w:sz w:val="22"/>
                <w:szCs w:val="22"/>
              </w:rPr>
              <w:t>、中标人必须签署相关保密协议，严格遵守协议要求。</w:t>
            </w:r>
          </w:p>
          <w:p w14:paraId="27ED2917" w14:textId="4EA27B62" w:rsidR="000322CC" w:rsidRPr="006A55F0" w:rsidRDefault="00EB2247">
            <w:pPr>
              <w:spacing w:line="324" w:lineRule="auto"/>
              <w:rPr>
                <w:rFonts w:eastAsia="宋体" w:cs="宋体"/>
                <w:color w:val="000000"/>
                <w:sz w:val="22"/>
                <w:szCs w:val="22"/>
              </w:rPr>
            </w:pPr>
            <w:r>
              <w:rPr>
                <w:rFonts w:eastAsia="宋体" w:cs="宋体"/>
                <w:color w:val="000000"/>
                <w:sz w:val="22"/>
                <w:szCs w:val="22"/>
              </w:rPr>
              <w:t>5</w:t>
            </w:r>
            <w:r w:rsidR="00A42AF6" w:rsidRPr="006A55F0">
              <w:rPr>
                <w:rFonts w:eastAsia="宋体" w:cs="宋体" w:hint="eastAsia"/>
                <w:color w:val="000000"/>
                <w:sz w:val="22"/>
                <w:szCs w:val="22"/>
              </w:rPr>
              <w:t>、</w:t>
            </w:r>
            <w:r w:rsidR="00A42AF6" w:rsidRPr="006A55F0">
              <w:rPr>
                <w:rFonts w:eastAsia="宋体" w:cs="宋体" w:hint="eastAsia"/>
                <w:kern w:val="0"/>
                <w:sz w:val="22"/>
                <w:szCs w:val="22"/>
              </w:rPr>
              <w:t>投标人在广西有同行业项目服务案例，如有请提供。</w:t>
            </w:r>
          </w:p>
          <w:p w14:paraId="504E1745" w14:textId="031AEA1D" w:rsidR="006F1D20" w:rsidRPr="006A55F0" w:rsidRDefault="00EB2247" w:rsidP="006F1D20">
            <w:pPr>
              <w:spacing w:line="324" w:lineRule="auto"/>
              <w:rPr>
                <w:rFonts w:eastAsia="宋体" w:cs="宋体"/>
                <w:kern w:val="0"/>
                <w:sz w:val="22"/>
                <w:szCs w:val="22"/>
              </w:rPr>
            </w:pPr>
            <w:r>
              <w:rPr>
                <w:rFonts w:eastAsia="宋体" w:cs="宋体"/>
                <w:color w:val="000000"/>
                <w:sz w:val="22"/>
                <w:szCs w:val="22"/>
              </w:rPr>
              <w:t>6</w:t>
            </w:r>
            <w:r w:rsidR="00A42AF6" w:rsidRPr="006A55F0">
              <w:rPr>
                <w:rFonts w:eastAsia="宋体" w:cs="宋体" w:hint="eastAsia"/>
                <w:color w:val="000000"/>
                <w:sz w:val="22"/>
                <w:szCs w:val="22"/>
              </w:rPr>
              <w:t>、</w:t>
            </w:r>
            <w:r w:rsidR="00A42AF6" w:rsidRPr="006A55F0">
              <w:rPr>
                <w:rFonts w:eastAsia="宋体" w:cs="宋体" w:hint="eastAsia"/>
                <w:kern w:val="0"/>
                <w:sz w:val="22"/>
                <w:szCs w:val="22"/>
              </w:rPr>
              <w:t>投标人必须针对本项目提供技术、实施、售后服务方案。</w:t>
            </w:r>
          </w:p>
        </w:tc>
      </w:tr>
    </w:tbl>
    <w:p w14:paraId="6731BE4B" w14:textId="0FBF5747" w:rsidR="000322CC" w:rsidRDefault="000322CC" w:rsidP="00E56CD2">
      <w:pPr>
        <w:pStyle w:val="a5"/>
        <w:spacing w:line="324" w:lineRule="auto"/>
        <w:outlineLvl w:val="0"/>
        <w:rPr>
          <w:rFonts w:eastAsia="宋体" w:cs="宋体"/>
          <w:sz w:val="21"/>
          <w:szCs w:val="21"/>
        </w:rPr>
      </w:pPr>
    </w:p>
    <w:sectPr w:rsidR="000322CC">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969ADE" w14:textId="77777777" w:rsidR="00240891" w:rsidRDefault="00240891">
      <w:pPr>
        <w:spacing w:line="240" w:lineRule="auto"/>
      </w:pPr>
      <w:r>
        <w:separator/>
      </w:r>
    </w:p>
  </w:endnote>
  <w:endnote w:type="continuationSeparator" w:id="0">
    <w:p w14:paraId="1FF79511" w14:textId="77777777" w:rsidR="00240891" w:rsidRDefault="002408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848E5" w14:textId="77777777" w:rsidR="00240891" w:rsidRDefault="00240891">
      <w:r>
        <w:separator/>
      </w:r>
    </w:p>
  </w:footnote>
  <w:footnote w:type="continuationSeparator" w:id="0">
    <w:p w14:paraId="64CDAE47" w14:textId="77777777" w:rsidR="00240891" w:rsidRDefault="002408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8D0999F"/>
    <w:multiLevelType w:val="singleLevel"/>
    <w:tmpl w:val="98D0999F"/>
    <w:lvl w:ilvl="0">
      <w:start w:val="1"/>
      <w:numFmt w:val="bullet"/>
      <w:lvlText w:val=""/>
      <w:lvlJc w:val="left"/>
      <w:pPr>
        <w:ind w:left="840" w:hanging="420"/>
      </w:pPr>
      <w:rPr>
        <w:rFonts w:ascii="Wingdings" w:hAnsi="Wingdings" w:hint="default"/>
      </w:rPr>
    </w:lvl>
  </w:abstractNum>
  <w:abstractNum w:abstractNumId="1" w15:restartNumberingAfterBreak="0">
    <w:nsid w:val="A2C31170"/>
    <w:multiLevelType w:val="singleLevel"/>
    <w:tmpl w:val="A2C31170"/>
    <w:lvl w:ilvl="0">
      <w:start w:val="1"/>
      <w:numFmt w:val="bullet"/>
      <w:lvlText w:val=""/>
      <w:lvlJc w:val="left"/>
      <w:pPr>
        <w:ind w:left="420" w:hanging="420"/>
      </w:pPr>
      <w:rPr>
        <w:rFonts w:ascii="Wingdings" w:hAnsi="Wingdings" w:hint="default"/>
      </w:rPr>
    </w:lvl>
  </w:abstractNum>
  <w:abstractNum w:abstractNumId="2" w15:restartNumberingAfterBreak="0">
    <w:nsid w:val="B41C5574"/>
    <w:multiLevelType w:val="singleLevel"/>
    <w:tmpl w:val="B41C5574"/>
    <w:lvl w:ilvl="0">
      <w:start w:val="1"/>
      <w:numFmt w:val="bullet"/>
      <w:lvlText w:val=""/>
      <w:lvlJc w:val="left"/>
      <w:pPr>
        <w:ind w:left="1260" w:hanging="420"/>
      </w:pPr>
      <w:rPr>
        <w:rFonts w:ascii="Wingdings" w:hAnsi="Wingdings" w:hint="default"/>
      </w:rPr>
    </w:lvl>
  </w:abstractNum>
  <w:abstractNum w:abstractNumId="3" w15:restartNumberingAfterBreak="0">
    <w:nsid w:val="B5071AB0"/>
    <w:multiLevelType w:val="singleLevel"/>
    <w:tmpl w:val="B5071AB0"/>
    <w:lvl w:ilvl="0">
      <w:start w:val="2"/>
      <w:numFmt w:val="decimal"/>
      <w:suff w:val="nothing"/>
      <w:lvlText w:val="（%1）"/>
      <w:lvlJc w:val="left"/>
    </w:lvl>
  </w:abstractNum>
  <w:abstractNum w:abstractNumId="4" w15:restartNumberingAfterBreak="0">
    <w:nsid w:val="C1ECFF55"/>
    <w:multiLevelType w:val="singleLevel"/>
    <w:tmpl w:val="C1ECFF55"/>
    <w:lvl w:ilvl="0">
      <w:start w:val="2"/>
      <w:numFmt w:val="decimal"/>
      <w:suff w:val="nothing"/>
      <w:lvlText w:val="（%1）"/>
      <w:lvlJc w:val="left"/>
    </w:lvl>
  </w:abstractNum>
  <w:abstractNum w:abstractNumId="5" w15:restartNumberingAfterBreak="0">
    <w:nsid w:val="E3A65FC9"/>
    <w:multiLevelType w:val="singleLevel"/>
    <w:tmpl w:val="E3A65FC9"/>
    <w:lvl w:ilvl="0">
      <w:start w:val="1"/>
      <w:numFmt w:val="decimal"/>
      <w:suff w:val="nothing"/>
      <w:lvlText w:val="%1．"/>
      <w:lvlJc w:val="left"/>
      <w:pPr>
        <w:ind w:left="0" w:firstLine="400"/>
      </w:pPr>
      <w:rPr>
        <w:rFonts w:hint="default"/>
      </w:rPr>
    </w:lvl>
  </w:abstractNum>
  <w:abstractNum w:abstractNumId="6" w15:restartNumberingAfterBreak="0">
    <w:nsid w:val="EBFE58DD"/>
    <w:multiLevelType w:val="singleLevel"/>
    <w:tmpl w:val="EBFE58DD"/>
    <w:lvl w:ilvl="0">
      <w:start w:val="1"/>
      <w:numFmt w:val="decimal"/>
      <w:suff w:val="nothing"/>
      <w:lvlText w:val="%1．"/>
      <w:lvlJc w:val="left"/>
      <w:pPr>
        <w:ind w:left="0" w:firstLine="400"/>
      </w:pPr>
      <w:rPr>
        <w:rFonts w:hint="default"/>
      </w:rPr>
    </w:lvl>
  </w:abstractNum>
  <w:abstractNum w:abstractNumId="7" w15:restartNumberingAfterBreak="0">
    <w:nsid w:val="2B3DE5BE"/>
    <w:multiLevelType w:val="singleLevel"/>
    <w:tmpl w:val="99CC92EA"/>
    <w:lvl w:ilvl="0">
      <w:start w:val="3"/>
      <w:numFmt w:val="decimal"/>
      <w:lvlText w:val="%1)"/>
      <w:lvlJc w:val="left"/>
      <w:pPr>
        <w:tabs>
          <w:tab w:val="num" w:pos="312"/>
        </w:tabs>
        <w:ind w:left="0" w:firstLine="0"/>
      </w:pPr>
      <w:rPr>
        <w:rFonts w:hint="eastAsia"/>
      </w:rPr>
    </w:lvl>
  </w:abstractNum>
  <w:num w:numId="1">
    <w:abstractNumId w:val="1"/>
  </w:num>
  <w:num w:numId="2">
    <w:abstractNumId w:val="4"/>
  </w:num>
  <w:num w:numId="3">
    <w:abstractNumId w:val="7"/>
  </w:num>
  <w:num w:numId="4">
    <w:abstractNumId w:val="6"/>
  </w:num>
  <w:num w:numId="5">
    <w:abstractNumId w:val="3"/>
  </w:num>
  <w:num w:numId="6">
    <w:abstractNumId w:val="5"/>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UxNDg3ZTEyZDkwNTZjNDgwZjViNmUzMTIxZmM5ZmEifQ=="/>
  </w:docVars>
  <w:rsids>
    <w:rsidRoot w:val="38821923"/>
    <w:rsid w:val="000322CC"/>
    <w:rsid w:val="00067933"/>
    <w:rsid w:val="00185D5F"/>
    <w:rsid w:val="001D2C1B"/>
    <w:rsid w:val="00240891"/>
    <w:rsid w:val="002C302E"/>
    <w:rsid w:val="00331F7C"/>
    <w:rsid w:val="00347BFA"/>
    <w:rsid w:val="003874EB"/>
    <w:rsid w:val="004A4716"/>
    <w:rsid w:val="004D2812"/>
    <w:rsid w:val="004E44DB"/>
    <w:rsid w:val="00526691"/>
    <w:rsid w:val="00652AA5"/>
    <w:rsid w:val="006649AE"/>
    <w:rsid w:val="00665596"/>
    <w:rsid w:val="006A55F0"/>
    <w:rsid w:val="006F1D20"/>
    <w:rsid w:val="00817E3B"/>
    <w:rsid w:val="0083510B"/>
    <w:rsid w:val="0083769E"/>
    <w:rsid w:val="00977EE6"/>
    <w:rsid w:val="009866A6"/>
    <w:rsid w:val="009F49A8"/>
    <w:rsid w:val="00A17128"/>
    <w:rsid w:val="00A42AF6"/>
    <w:rsid w:val="00A72E7D"/>
    <w:rsid w:val="00BB4760"/>
    <w:rsid w:val="00BD62F7"/>
    <w:rsid w:val="00C04932"/>
    <w:rsid w:val="00C96290"/>
    <w:rsid w:val="00DC6B64"/>
    <w:rsid w:val="00E05014"/>
    <w:rsid w:val="00E56CD2"/>
    <w:rsid w:val="00EB2247"/>
    <w:rsid w:val="00EC3384"/>
    <w:rsid w:val="00F47F68"/>
    <w:rsid w:val="00FA772A"/>
    <w:rsid w:val="00FB5F81"/>
    <w:rsid w:val="01EC59DB"/>
    <w:rsid w:val="031304D7"/>
    <w:rsid w:val="04073E1E"/>
    <w:rsid w:val="057F6CBD"/>
    <w:rsid w:val="0699623A"/>
    <w:rsid w:val="06E9490E"/>
    <w:rsid w:val="06FF331C"/>
    <w:rsid w:val="095316D5"/>
    <w:rsid w:val="0A7F69B6"/>
    <w:rsid w:val="0AB05318"/>
    <w:rsid w:val="0B41780A"/>
    <w:rsid w:val="0B472D48"/>
    <w:rsid w:val="0B4931A4"/>
    <w:rsid w:val="0B9445F3"/>
    <w:rsid w:val="0BFA0037"/>
    <w:rsid w:val="0C7A7898"/>
    <w:rsid w:val="0C9F0291"/>
    <w:rsid w:val="0D104CC7"/>
    <w:rsid w:val="0E4F0A93"/>
    <w:rsid w:val="10611C9F"/>
    <w:rsid w:val="10912A89"/>
    <w:rsid w:val="121D6E02"/>
    <w:rsid w:val="135F0E07"/>
    <w:rsid w:val="150022A9"/>
    <w:rsid w:val="172D52DE"/>
    <w:rsid w:val="1771003A"/>
    <w:rsid w:val="17D15C6F"/>
    <w:rsid w:val="18A17193"/>
    <w:rsid w:val="19277B78"/>
    <w:rsid w:val="1A3D029C"/>
    <w:rsid w:val="1B0944CD"/>
    <w:rsid w:val="1BBA3835"/>
    <w:rsid w:val="1C8E7491"/>
    <w:rsid w:val="1D0A5A66"/>
    <w:rsid w:val="1D3534A6"/>
    <w:rsid w:val="1D6627C8"/>
    <w:rsid w:val="1DA51DC2"/>
    <w:rsid w:val="1DDF5E25"/>
    <w:rsid w:val="1E964CDF"/>
    <w:rsid w:val="22915F85"/>
    <w:rsid w:val="22AB58C1"/>
    <w:rsid w:val="23C322AF"/>
    <w:rsid w:val="24B13CB2"/>
    <w:rsid w:val="25063DE8"/>
    <w:rsid w:val="25D82D74"/>
    <w:rsid w:val="264628F9"/>
    <w:rsid w:val="27685DCF"/>
    <w:rsid w:val="27871C18"/>
    <w:rsid w:val="27B576EC"/>
    <w:rsid w:val="283D7688"/>
    <w:rsid w:val="2932482B"/>
    <w:rsid w:val="2BA076DA"/>
    <w:rsid w:val="2BA2420D"/>
    <w:rsid w:val="2BFD7835"/>
    <w:rsid w:val="2D74159A"/>
    <w:rsid w:val="2EBA534A"/>
    <w:rsid w:val="32E56A54"/>
    <w:rsid w:val="33EB3A60"/>
    <w:rsid w:val="34700C7B"/>
    <w:rsid w:val="363A6C49"/>
    <w:rsid w:val="375D0336"/>
    <w:rsid w:val="385C27F9"/>
    <w:rsid w:val="38623A59"/>
    <w:rsid w:val="38746D73"/>
    <w:rsid w:val="38821923"/>
    <w:rsid w:val="3ABC6EC0"/>
    <w:rsid w:val="3ADC53F2"/>
    <w:rsid w:val="3BDF3FCD"/>
    <w:rsid w:val="3DA128EE"/>
    <w:rsid w:val="3F066348"/>
    <w:rsid w:val="3F702E91"/>
    <w:rsid w:val="412C75F1"/>
    <w:rsid w:val="428B3ACD"/>
    <w:rsid w:val="428E740B"/>
    <w:rsid w:val="42CF2EC3"/>
    <w:rsid w:val="43107538"/>
    <w:rsid w:val="432248B9"/>
    <w:rsid w:val="43C643DB"/>
    <w:rsid w:val="45897FC1"/>
    <w:rsid w:val="46B239DB"/>
    <w:rsid w:val="46FE1629"/>
    <w:rsid w:val="484E1E08"/>
    <w:rsid w:val="4A9F0A9A"/>
    <w:rsid w:val="4D185946"/>
    <w:rsid w:val="4E1563DA"/>
    <w:rsid w:val="4E983D47"/>
    <w:rsid w:val="4F33728F"/>
    <w:rsid w:val="4F8C3985"/>
    <w:rsid w:val="51E21846"/>
    <w:rsid w:val="5251377F"/>
    <w:rsid w:val="526C2D89"/>
    <w:rsid w:val="53122C9A"/>
    <w:rsid w:val="53CE1004"/>
    <w:rsid w:val="54096C3C"/>
    <w:rsid w:val="542A783F"/>
    <w:rsid w:val="55393000"/>
    <w:rsid w:val="57096D98"/>
    <w:rsid w:val="5A8A4431"/>
    <w:rsid w:val="5ADC1D2D"/>
    <w:rsid w:val="5B0501BC"/>
    <w:rsid w:val="5D5968C6"/>
    <w:rsid w:val="5D8524B5"/>
    <w:rsid w:val="5D8F764A"/>
    <w:rsid w:val="5E9B2089"/>
    <w:rsid w:val="5EF6684D"/>
    <w:rsid w:val="60AE49DC"/>
    <w:rsid w:val="60F00823"/>
    <w:rsid w:val="624312CA"/>
    <w:rsid w:val="624D6D48"/>
    <w:rsid w:val="62E40021"/>
    <w:rsid w:val="62E9687C"/>
    <w:rsid w:val="630371A4"/>
    <w:rsid w:val="642874E4"/>
    <w:rsid w:val="648D1CC7"/>
    <w:rsid w:val="650820A1"/>
    <w:rsid w:val="65095890"/>
    <w:rsid w:val="653D1B38"/>
    <w:rsid w:val="670F2EDD"/>
    <w:rsid w:val="6857113D"/>
    <w:rsid w:val="6A1778D8"/>
    <w:rsid w:val="6A81572E"/>
    <w:rsid w:val="6B302462"/>
    <w:rsid w:val="6C122D99"/>
    <w:rsid w:val="6D09569D"/>
    <w:rsid w:val="6E9E59E7"/>
    <w:rsid w:val="6EAE6479"/>
    <w:rsid w:val="6EEB2996"/>
    <w:rsid w:val="6F193FEB"/>
    <w:rsid w:val="6F2E3F2E"/>
    <w:rsid w:val="709E1F8B"/>
    <w:rsid w:val="70A149BF"/>
    <w:rsid w:val="711B619E"/>
    <w:rsid w:val="72307235"/>
    <w:rsid w:val="729950B1"/>
    <w:rsid w:val="73BF03DA"/>
    <w:rsid w:val="76231A83"/>
    <w:rsid w:val="769572F3"/>
    <w:rsid w:val="77745BFB"/>
    <w:rsid w:val="777563A0"/>
    <w:rsid w:val="77AC2F73"/>
    <w:rsid w:val="780136F5"/>
    <w:rsid w:val="787F6D2B"/>
    <w:rsid w:val="78954202"/>
    <w:rsid w:val="798A704E"/>
    <w:rsid w:val="79E92747"/>
    <w:rsid w:val="7A83584C"/>
    <w:rsid w:val="7A884011"/>
    <w:rsid w:val="7AA9738B"/>
    <w:rsid w:val="7B7D0600"/>
    <w:rsid w:val="7BAF2CC5"/>
    <w:rsid w:val="7C571D61"/>
    <w:rsid w:val="7D4013BE"/>
    <w:rsid w:val="7D8E29A8"/>
    <w:rsid w:val="7D8F646F"/>
    <w:rsid w:val="7DE77A84"/>
    <w:rsid w:val="7E584BD5"/>
    <w:rsid w:val="7E5E4F35"/>
    <w:rsid w:val="7ED225AC"/>
    <w:rsid w:val="7FB67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B8B37A"/>
  <w15:docId w15:val="{D40E81F4-CC74-4BB7-923A-1008E9D01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rsid w:val="00A72E7D"/>
    <w:pPr>
      <w:widowControl w:val="0"/>
      <w:spacing w:line="360" w:lineRule="auto"/>
      <w:jc w:val="both"/>
    </w:pPr>
    <w:rPr>
      <w:rFonts w:ascii="宋体" w:eastAsiaTheme="minorEastAsia" w:hAnsi="宋体" w:cstheme="minorBid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link w:val="20"/>
    <w:qFormat/>
    <w:pPr>
      <w:spacing w:line="360" w:lineRule="auto"/>
      <w:ind w:firstLine="0"/>
    </w:pPr>
    <w:rPr>
      <w:sz w:val="24"/>
    </w:rPr>
  </w:style>
  <w:style w:type="paragraph" w:styleId="a3">
    <w:name w:val="Body Text Indent"/>
    <w:basedOn w:val="a"/>
    <w:qFormat/>
    <w:pPr>
      <w:spacing w:line="200" w:lineRule="exact"/>
      <w:ind w:firstLine="301"/>
    </w:pPr>
    <w:rPr>
      <w:rFonts w:hAnsi="Courier New"/>
      <w:spacing w:val="-4"/>
      <w:sz w:val="18"/>
      <w:szCs w:val="20"/>
    </w:rPr>
  </w:style>
  <w:style w:type="paragraph" w:styleId="a4">
    <w:name w:val="annotation text"/>
    <w:basedOn w:val="a"/>
    <w:pPr>
      <w:jc w:val="left"/>
    </w:pPr>
  </w:style>
  <w:style w:type="paragraph" w:styleId="a5">
    <w:name w:val="Plain Text"/>
    <w:basedOn w:val="a"/>
    <w:qFormat/>
    <w:rPr>
      <w:rFonts w:hAnsi="Courier New"/>
      <w:szCs w:val="20"/>
    </w:rPr>
  </w:style>
  <w:style w:type="paragraph" w:styleId="a6">
    <w:name w:val="Title"/>
    <w:basedOn w:val="a"/>
    <w:qFormat/>
    <w:pPr>
      <w:spacing w:before="240" w:after="60"/>
      <w:jc w:val="center"/>
      <w:outlineLvl w:val="0"/>
    </w:pPr>
    <w:rPr>
      <w:rFonts w:cs="Arial"/>
      <w:b/>
      <w:bCs/>
      <w:sz w:val="36"/>
      <w:szCs w:val="32"/>
    </w:rPr>
  </w:style>
  <w:style w:type="character" w:styleId="a7">
    <w:name w:val="annotation reference"/>
    <w:basedOn w:val="a0"/>
    <w:rPr>
      <w:sz w:val="21"/>
      <w:szCs w:val="21"/>
    </w:rPr>
  </w:style>
  <w:style w:type="paragraph" w:styleId="a8">
    <w:name w:val="header"/>
    <w:basedOn w:val="a"/>
    <w:link w:val="a9"/>
    <w:rsid w:val="00C04932"/>
    <w:pPr>
      <w:pBdr>
        <w:bottom w:val="single" w:sz="6" w:space="1" w:color="auto"/>
      </w:pBdr>
      <w:tabs>
        <w:tab w:val="center" w:pos="4153"/>
        <w:tab w:val="right" w:pos="8306"/>
      </w:tabs>
      <w:snapToGrid w:val="0"/>
      <w:spacing w:line="240" w:lineRule="auto"/>
      <w:jc w:val="center"/>
    </w:pPr>
    <w:rPr>
      <w:sz w:val="18"/>
      <w:szCs w:val="18"/>
    </w:rPr>
  </w:style>
  <w:style w:type="character" w:customStyle="1" w:styleId="a9">
    <w:name w:val="页眉 字符"/>
    <w:basedOn w:val="a0"/>
    <w:link w:val="a8"/>
    <w:rsid w:val="00C04932"/>
    <w:rPr>
      <w:rFonts w:ascii="宋体" w:eastAsiaTheme="minorEastAsia" w:hAnsi="宋体" w:cstheme="minorBidi"/>
      <w:kern w:val="2"/>
      <w:sz w:val="18"/>
      <w:szCs w:val="18"/>
    </w:rPr>
  </w:style>
  <w:style w:type="paragraph" w:styleId="aa">
    <w:name w:val="footer"/>
    <w:basedOn w:val="a"/>
    <w:link w:val="ab"/>
    <w:rsid w:val="00C04932"/>
    <w:pPr>
      <w:tabs>
        <w:tab w:val="center" w:pos="4153"/>
        <w:tab w:val="right" w:pos="8306"/>
      </w:tabs>
      <w:snapToGrid w:val="0"/>
      <w:spacing w:line="240" w:lineRule="auto"/>
      <w:jc w:val="left"/>
    </w:pPr>
    <w:rPr>
      <w:sz w:val="18"/>
      <w:szCs w:val="18"/>
    </w:rPr>
  </w:style>
  <w:style w:type="character" w:customStyle="1" w:styleId="ab">
    <w:name w:val="页脚 字符"/>
    <w:basedOn w:val="a0"/>
    <w:link w:val="aa"/>
    <w:rsid w:val="00C04932"/>
    <w:rPr>
      <w:rFonts w:ascii="宋体" w:eastAsiaTheme="minorEastAsia" w:hAnsi="宋体" w:cstheme="minorBidi"/>
      <w:kern w:val="2"/>
      <w:sz w:val="18"/>
      <w:szCs w:val="18"/>
    </w:rPr>
  </w:style>
  <w:style w:type="paragraph" w:styleId="ac">
    <w:name w:val="Body Text"/>
    <w:basedOn w:val="a"/>
    <w:link w:val="ad"/>
    <w:unhideWhenUsed/>
    <w:qFormat/>
    <w:rsid w:val="00A72E7D"/>
    <w:pPr>
      <w:spacing w:after="120" w:line="240" w:lineRule="auto"/>
    </w:pPr>
    <w:rPr>
      <w:rFonts w:ascii="Times New Roman" w:eastAsia="宋体" w:hAnsi="Times New Roman" w:cs="Times New Roman"/>
      <w:sz w:val="21"/>
    </w:rPr>
  </w:style>
  <w:style w:type="character" w:customStyle="1" w:styleId="ad">
    <w:name w:val="正文文本 字符"/>
    <w:basedOn w:val="a0"/>
    <w:link w:val="ac"/>
    <w:rsid w:val="00A72E7D"/>
    <w:rPr>
      <w:kern w:val="2"/>
      <w:sz w:val="21"/>
      <w:szCs w:val="24"/>
    </w:rPr>
  </w:style>
  <w:style w:type="character" w:customStyle="1" w:styleId="20">
    <w:name w:val="正文文本首行缩进 2 字符"/>
    <w:basedOn w:val="a0"/>
    <w:link w:val="2"/>
    <w:rsid w:val="00A72E7D"/>
    <w:rPr>
      <w:rFonts w:ascii="宋体" w:eastAsiaTheme="minorEastAsia" w:hAnsi="Courier New" w:cstheme="minorBidi"/>
      <w:spacing w:val="-4"/>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6222853">
      <w:bodyDiv w:val="1"/>
      <w:marLeft w:val="0"/>
      <w:marRight w:val="0"/>
      <w:marTop w:val="0"/>
      <w:marBottom w:val="0"/>
      <w:divBdr>
        <w:top w:val="none" w:sz="0" w:space="0" w:color="auto"/>
        <w:left w:val="none" w:sz="0" w:space="0" w:color="auto"/>
        <w:bottom w:val="none" w:sz="0" w:space="0" w:color="auto"/>
        <w:right w:val="none" w:sz="0" w:space="0" w:color="auto"/>
      </w:divBdr>
    </w:div>
    <w:div w:id="19738979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1570</Words>
  <Characters>1603</Characters>
  <Application>Microsoft Office Word</Application>
  <DocSecurity>0</DocSecurity>
  <Lines>94</Lines>
  <Paragraphs>73</Paragraphs>
  <ScaleCrop>false</ScaleCrop>
  <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竞 申</cp:lastModifiedBy>
  <cp:revision>2</cp:revision>
  <cp:lastPrinted>2019-09-06T08:33:00Z</cp:lastPrinted>
  <dcterms:created xsi:type="dcterms:W3CDTF">2024-08-06T02:34:00Z</dcterms:created>
  <dcterms:modified xsi:type="dcterms:W3CDTF">2024-08-06T02:34:00Z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2D3480FE0BCE4876945EAA08352BF187</vt:lpwstr>
  </property>
</Properties>
</file>